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0DBA" w14:textId="33A62994" w:rsidR="00E16782" w:rsidRPr="004D6DF8" w:rsidRDefault="00F32688" w:rsidP="000A1452">
      <w:pPr>
        <w:tabs>
          <w:tab w:val="center" w:pos="5400"/>
          <w:tab w:val="right" w:pos="10800"/>
        </w:tabs>
        <w:jc w:val="center"/>
        <w:rPr>
          <w:rFonts w:ascii="Palatino" w:hAnsi="Palatino" w:cs="Palatino"/>
          <w:b/>
          <w:bCs/>
          <w:sz w:val="32"/>
          <w:szCs w:val="32"/>
        </w:rPr>
      </w:pPr>
      <w:r>
        <w:rPr>
          <w:noProof/>
        </w:rPr>
        <w:drawing>
          <wp:anchor distT="0" distB="0" distL="114300" distR="114300" simplePos="0" relativeHeight="251658240" behindDoc="1" locked="0" layoutInCell="1" allowOverlap="1" wp14:anchorId="3326D854" wp14:editId="7445D4F2">
            <wp:simplePos x="0" y="0"/>
            <wp:positionH relativeFrom="column">
              <wp:posOffset>-209550</wp:posOffset>
            </wp:positionH>
            <wp:positionV relativeFrom="paragraph">
              <wp:posOffset>9525</wp:posOffset>
            </wp:positionV>
            <wp:extent cx="925830" cy="961390"/>
            <wp:effectExtent l="0" t="0" r="7620" b="0"/>
            <wp:wrapNone/>
            <wp:docPr id="14" name="Picture 11" descr="C:\Users\user\AppData\Local\Microsoft\Windows\Temporary Internet Files\Content.IE5\CPWLM39S\.ptmp515440\JCS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CPWLM39S\.ptmp515440\JCSS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w:hAnsi="Palatino" w:cs="Palatino"/>
          <w:b/>
          <w:bCs/>
          <w:noProof/>
          <w:sz w:val="32"/>
          <w:szCs w:val="32"/>
        </w:rPr>
        <w:drawing>
          <wp:anchor distT="0" distB="0" distL="114300" distR="114300" simplePos="0" relativeHeight="251657216" behindDoc="1" locked="0" layoutInCell="1" allowOverlap="1" wp14:anchorId="36073E3A" wp14:editId="4EEB09B7">
            <wp:simplePos x="0" y="0"/>
            <wp:positionH relativeFrom="column">
              <wp:posOffset>-120650</wp:posOffset>
            </wp:positionH>
            <wp:positionV relativeFrom="paragraph">
              <wp:posOffset>108585</wp:posOffset>
            </wp:positionV>
            <wp:extent cx="673100" cy="862330"/>
            <wp:effectExtent l="0" t="0" r="0" b="0"/>
            <wp:wrapNone/>
            <wp:docPr id="12" name="Picture 12" descr="W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862330"/>
                    </a:xfrm>
                    <a:prstGeom prst="rect">
                      <a:avLst/>
                    </a:prstGeom>
                    <a:noFill/>
                  </pic:spPr>
                </pic:pic>
              </a:graphicData>
            </a:graphic>
            <wp14:sizeRelH relativeFrom="page">
              <wp14:pctWidth>0</wp14:pctWidth>
            </wp14:sizeRelH>
            <wp14:sizeRelV relativeFrom="page">
              <wp14:pctHeight>0</wp14:pctHeight>
            </wp14:sizeRelV>
          </wp:anchor>
        </w:drawing>
      </w:r>
      <w:r w:rsidR="000A1452">
        <w:rPr>
          <w:rFonts w:ascii="Palatino" w:hAnsi="Palatino" w:cs="Palatino"/>
          <w:b/>
          <w:bCs/>
          <w:sz w:val="32"/>
          <w:szCs w:val="32"/>
        </w:rPr>
        <w:t>Jones</w:t>
      </w:r>
      <w:r w:rsidR="00BC372F">
        <w:rPr>
          <w:rFonts w:ascii="Palatino" w:hAnsi="Palatino" w:cs="Palatino"/>
          <w:b/>
          <w:bCs/>
          <w:sz w:val="32"/>
          <w:szCs w:val="32"/>
        </w:rPr>
        <w:t xml:space="preserve"> </w:t>
      </w:r>
      <w:r w:rsidR="000A1452">
        <w:rPr>
          <w:rFonts w:ascii="Palatino" w:hAnsi="Palatino" w:cs="Palatino"/>
          <w:b/>
          <w:bCs/>
          <w:sz w:val="32"/>
          <w:szCs w:val="32"/>
        </w:rPr>
        <w:t>County</w:t>
      </w:r>
      <w:r w:rsidR="003C545F">
        <w:rPr>
          <w:rFonts w:ascii="Palatino" w:hAnsi="Palatino" w:cs="Palatino"/>
          <w:b/>
          <w:bCs/>
          <w:sz w:val="32"/>
          <w:szCs w:val="32"/>
        </w:rPr>
        <w:t xml:space="preserve"> </w:t>
      </w:r>
      <w:r w:rsidR="000A1452">
        <w:rPr>
          <w:rFonts w:ascii="Palatino" w:hAnsi="Palatino" w:cs="Palatino"/>
          <w:b/>
          <w:bCs/>
          <w:sz w:val="32"/>
          <w:szCs w:val="32"/>
        </w:rPr>
        <w:t>College and Career Academy</w:t>
      </w:r>
      <w:r w:rsidR="000A1452">
        <w:rPr>
          <w:rFonts w:ascii="Palatino" w:hAnsi="Palatino" w:cs="Palatino"/>
          <w:b/>
          <w:bCs/>
          <w:sz w:val="32"/>
          <w:szCs w:val="32"/>
        </w:rPr>
        <w:br/>
      </w:r>
      <w:r w:rsidR="00E16782" w:rsidRPr="004D6DF8">
        <w:rPr>
          <w:rFonts w:ascii="Palatino" w:hAnsi="Palatino" w:cs="Palatino"/>
          <w:b/>
          <w:bCs/>
          <w:sz w:val="32"/>
          <w:szCs w:val="32"/>
        </w:rPr>
        <w:t xml:space="preserve"> CAREER PATHWAYS </w:t>
      </w:r>
      <w:r w:rsidR="004A1FA0">
        <w:rPr>
          <w:rFonts w:ascii="Palatino" w:hAnsi="Palatino" w:cs="Palatino"/>
          <w:b/>
          <w:bCs/>
          <w:sz w:val="32"/>
          <w:szCs w:val="32"/>
        </w:rPr>
        <w:t>20</w:t>
      </w:r>
      <w:r w:rsidR="00F50485">
        <w:rPr>
          <w:rFonts w:ascii="Palatino" w:hAnsi="Palatino" w:cs="Palatino"/>
          <w:b/>
          <w:bCs/>
          <w:sz w:val="32"/>
          <w:szCs w:val="32"/>
        </w:rPr>
        <w:t>2</w:t>
      </w:r>
      <w:r w:rsidR="00A505B1">
        <w:rPr>
          <w:rFonts w:ascii="Palatino" w:hAnsi="Palatino" w:cs="Palatino"/>
          <w:b/>
          <w:bCs/>
          <w:sz w:val="32"/>
          <w:szCs w:val="32"/>
        </w:rPr>
        <w:t>2</w:t>
      </w:r>
      <w:r w:rsidR="004A1FA0">
        <w:rPr>
          <w:rFonts w:ascii="Palatino" w:hAnsi="Palatino" w:cs="Palatino"/>
          <w:b/>
          <w:bCs/>
          <w:sz w:val="32"/>
          <w:szCs w:val="32"/>
        </w:rPr>
        <w:t>-20</w:t>
      </w:r>
      <w:r w:rsidR="00F50485">
        <w:rPr>
          <w:rFonts w:ascii="Palatino" w:hAnsi="Palatino" w:cs="Palatino"/>
          <w:b/>
          <w:bCs/>
          <w:sz w:val="32"/>
          <w:szCs w:val="32"/>
        </w:rPr>
        <w:t>2</w:t>
      </w:r>
      <w:r w:rsidR="00A505B1">
        <w:rPr>
          <w:rFonts w:ascii="Palatino" w:hAnsi="Palatino" w:cs="Palatino"/>
          <w:b/>
          <w:bCs/>
          <w:sz w:val="32"/>
          <w:szCs w:val="32"/>
        </w:rPr>
        <w:t>3</w:t>
      </w:r>
    </w:p>
    <w:p w14:paraId="5AB85244" w14:textId="77777777" w:rsidR="00E16782" w:rsidRPr="0060228E" w:rsidRDefault="00E16782" w:rsidP="004D6DF8">
      <w:pPr>
        <w:jc w:val="center"/>
        <w:rPr>
          <w:rFonts w:ascii="Garamond" w:hAnsi="Garamond" w:cs="Palatino"/>
          <w:b/>
          <w:bCs/>
          <w:sz w:val="20"/>
          <w:szCs w:val="20"/>
        </w:rPr>
      </w:pPr>
    </w:p>
    <w:p w14:paraId="6C38CF4C" w14:textId="77777777" w:rsidR="00DE2C40" w:rsidRDefault="00DE2C40" w:rsidP="004D6DF8">
      <w:pPr>
        <w:rPr>
          <w:rFonts w:ascii="Palatino" w:hAnsi="Palatino" w:cs="Palatino"/>
          <w:b/>
          <w:bCs/>
          <w:smallCaps/>
          <w:color w:val="990000"/>
          <w:u w:val="single"/>
        </w:rPr>
      </w:pPr>
    </w:p>
    <w:p w14:paraId="5A75819B" w14:textId="77777777" w:rsidR="00A9605F" w:rsidRDefault="00A9605F" w:rsidP="004D6DF8">
      <w:pPr>
        <w:rPr>
          <w:rFonts w:ascii="Palatino" w:hAnsi="Palatino" w:cs="Palatino"/>
          <w:b/>
          <w:bCs/>
          <w:smallCaps/>
          <w:color w:val="990000"/>
          <w:u w:val="single"/>
        </w:rPr>
      </w:pPr>
    </w:p>
    <w:p w14:paraId="68F9FFD5" w14:textId="77777777" w:rsidR="00E16782" w:rsidRPr="00A9605F" w:rsidRDefault="00E16782" w:rsidP="004D6DF8">
      <w:pPr>
        <w:rPr>
          <w:rFonts w:ascii="Palatino" w:hAnsi="Palatino" w:cs="Palatino"/>
          <w:b/>
          <w:bCs/>
          <w:smallCaps/>
          <w:color w:val="7030A0"/>
          <w:u w:val="single"/>
        </w:rPr>
      </w:pPr>
      <w:r w:rsidRPr="00A9605F">
        <w:rPr>
          <w:rFonts w:ascii="Palatino" w:hAnsi="Palatino" w:cs="Palatino"/>
          <w:b/>
          <w:bCs/>
          <w:smallCaps/>
          <w:color w:val="7030A0"/>
          <w:u w:val="single"/>
        </w:rPr>
        <w:t>Why take CTAE Courses</w:t>
      </w:r>
      <w:r w:rsidRPr="00A9605F">
        <w:rPr>
          <w:rFonts w:ascii="Palatino" w:hAnsi="Palatino" w:cs="Palatino"/>
          <w:b/>
          <w:bCs/>
          <w:smallCaps/>
          <w:color w:val="7030A0"/>
        </w:rPr>
        <w:t>?</w:t>
      </w:r>
    </w:p>
    <w:p w14:paraId="59D87721" w14:textId="77777777" w:rsidR="003C545F" w:rsidRPr="0061715F" w:rsidRDefault="00E16782" w:rsidP="003C545F">
      <w:pPr>
        <w:rPr>
          <w:rFonts w:ascii="Garamond" w:hAnsi="Garamond" w:cs="Palatino"/>
          <w:bCs/>
          <w:sz w:val="20"/>
          <w:szCs w:val="20"/>
        </w:rPr>
      </w:pPr>
      <w:r w:rsidRPr="0061715F">
        <w:rPr>
          <w:rFonts w:ascii="Garamond" w:hAnsi="Garamond" w:cs="Palatino"/>
          <w:bCs/>
          <w:sz w:val="20"/>
          <w:szCs w:val="20"/>
        </w:rPr>
        <w:t xml:space="preserve">CTAE courses will get you on the fast track to your future.  Whatever your plans may be after high school, CTAE courses and career pathways will give you a head start in </w:t>
      </w:r>
      <w:r w:rsidR="00A9605F">
        <w:rPr>
          <w:rFonts w:ascii="Garamond" w:hAnsi="Garamond" w:cs="Palatino"/>
          <w:bCs/>
          <w:sz w:val="20"/>
          <w:szCs w:val="20"/>
        </w:rPr>
        <w:t>a vast variety of</w:t>
      </w:r>
      <w:r w:rsidRPr="0061715F">
        <w:rPr>
          <w:rFonts w:ascii="Garamond" w:hAnsi="Garamond" w:cs="Palatino"/>
          <w:bCs/>
          <w:sz w:val="20"/>
          <w:szCs w:val="20"/>
        </w:rPr>
        <w:t xml:space="preserve"> careers.  Our goal is for you to be </w:t>
      </w:r>
      <w:r w:rsidR="00A9605F">
        <w:rPr>
          <w:rFonts w:ascii="Garamond" w:hAnsi="Garamond" w:cs="Palatino"/>
          <w:bCs/>
          <w:sz w:val="20"/>
          <w:szCs w:val="20"/>
        </w:rPr>
        <w:t xml:space="preserve">successful, </w:t>
      </w:r>
      <w:r w:rsidRPr="0061715F">
        <w:rPr>
          <w:rFonts w:ascii="Garamond" w:hAnsi="Garamond" w:cs="Palatino"/>
          <w:bCs/>
          <w:sz w:val="20"/>
          <w:szCs w:val="20"/>
        </w:rPr>
        <w:t xml:space="preserve">whether you choose to go into the workforce, enlist in the military, go to a technical college, or enter a college or university.  Within each </w:t>
      </w:r>
      <w:r w:rsidR="00A9605F">
        <w:rPr>
          <w:rFonts w:ascii="Garamond" w:hAnsi="Garamond" w:cs="Palatino"/>
          <w:bCs/>
          <w:sz w:val="20"/>
          <w:szCs w:val="20"/>
        </w:rPr>
        <w:t>Career</w:t>
      </w:r>
      <w:r w:rsidRPr="0061715F">
        <w:rPr>
          <w:rFonts w:ascii="Garamond" w:hAnsi="Garamond" w:cs="Palatino"/>
          <w:bCs/>
          <w:sz w:val="20"/>
          <w:szCs w:val="20"/>
        </w:rPr>
        <w:t xml:space="preserve"> </w:t>
      </w:r>
      <w:r w:rsidR="00A9605F">
        <w:rPr>
          <w:rFonts w:ascii="Garamond" w:hAnsi="Garamond" w:cs="Palatino"/>
          <w:bCs/>
          <w:sz w:val="20"/>
          <w:szCs w:val="20"/>
        </w:rPr>
        <w:t>Cluster</w:t>
      </w:r>
      <w:r w:rsidRPr="0061715F">
        <w:rPr>
          <w:rFonts w:ascii="Garamond" w:hAnsi="Garamond" w:cs="Palatino"/>
          <w:bCs/>
          <w:sz w:val="20"/>
          <w:szCs w:val="20"/>
        </w:rPr>
        <w:t xml:space="preserve"> listed below</w:t>
      </w:r>
      <w:r w:rsidR="00A9605F">
        <w:rPr>
          <w:rFonts w:ascii="Garamond" w:hAnsi="Garamond" w:cs="Palatino"/>
          <w:bCs/>
          <w:sz w:val="20"/>
          <w:szCs w:val="20"/>
        </w:rPr>
        <w:t>,</w:t>
      </w:r>
      <w:r w:rsidRPr="0061715F">
        <w:rPr>
          <w:rFonts w:ascii="Garamond" w:hAnsi="Garamond" w:cs="Palatino"/>
          <w:bCs/>
          <w:sz w:val="20"/>
          <w:szCs w:val="20"/>
        </w:rPr>
        <w:t xml:space="preserve"> you will find ca</w:t>
      </w:r>
      <w:r w:rsidR="009D7ECD">
        <w:rPr>
          <w:rFonts w:ascii="Garamond" w:hAnsi="Garamond" w:cs="Palatino"/>
          <w:bCs/>
          <w:sz w:val="20"/>
          <w:szCs w:val="20"/>
        </w:rPr>
        <w:t>reer pathways for you to choose, as well as several dual enrollment opportunities in occupational areas.</w:t>
      </w:r>
      <w:r w:rsidRPr="0061715F">
        <w:rPr>
          <w:rFonts w:ascii="Garamond" w:hAnsi="Garamond" w:cs="Palatino"/>
          <w:bCs/>
          <w:sz w:val="20"/>
          <w:szCs w:val="20"/>
        </w:rPr>
        <w:t xml:space="preserve">  Each career pathway has three classes you must take to complete the requirements for your pathway.</w:t>
      </w:r>
      <w:r w:rsidR="00A9605F">
        <w:rPr>
          <w:rFonts w:ascii="Garamond" w:hAnsi="Garamond" w:cs="Palatino"/>
          <w:bCs/>
          <w:sz w:val="20"/>
          <w:szCs w:val="20"/>
        </w:rPr>
        <w:t xml:space="preserve"> At the end of your respective pathway(s), you will have the opportunity to earn an industry credential by passing your End of Pathway </w:t>
      </w:r>
      <w:r w:rsidR="002F65FE">
        <w:rPr>
          <w:rFonts w:ascii="Garamond" w:hAnsi="Garamond" w:cs="Palatino"/>
          <w:bCs/>
          <w:sz w:val="20"/>
          <w:szCs w:val="20"/>
        </w:rPr>
        <w:t>Assessment</w:t>
      </w:r>
      <w:r w:rsidR="00A9605F">
        <w:rPr>
          <w:rFonts w:ascii="Garamond" w:hAnsi="Garamond" w:cs="Palatino"/>
          <w:bCs/>
          <w:sz w:val="20"/>
          <w:szCs w:val="20"/>
        </w:rPr>
        <w:t xml:space="preserve"> (EOP</w:t>
      </w:r>
      <w:r w:rsidR="002F65FE">
        <w:rPr>
          <w:rFonts w:ascii="Garamond" w:hAnsi="Garamond" w:cs="Palatino"/>
          <w:bCs/>
          <w:sz w:val="20"/>
          <w:szCs w:val="20"/>
        </w:rPr>
        <w:t>A</w:t>
      </w:r>
      <w:r w:rsidR="00A9605F">
        <w:rPr>
          <w:rFonts w:ascii="Garamond" w:hAnsi="Garamond" w:cs="Palatino"/>
          <w:bCs/>
          <w:sz w:val="20"/>
          <w:szCs w:val="20"/>
        </w:rPr>
        <w:t xml:space="preserve">). </w:t>
      </w:r>
    </w:p>
    <w:p w14:paraId="605F0447" w14:textId="77777777" w:rsidR="00BC372F" w:rsidRDefault="00F32688" w:rsidP="00A9605F">
      <w:pPr>
        <w:pBdr>
          <w:top w:val="double" w:sz="4" w:space="1" w:color="auto"/>
        </w:pBdr>
        <w:jc w:val="center"/>
        <w:rPr>
          <w:rFonts w:ascii="Palatino" w:hAnsi="Palatino" w:cs="Palatino"/>
          <w:b/>
          <w:bCs/>
          <w:color w:val="DA1F28"/>
          <w:u w:val="single"/>
        </w:rPr>
      </w:pPr>
      <w:r>
        <w:rPr>
          <w:rFonts w:ascii="Palatino" w:hAnsi="Palatino" w:cs="Palatino"/>
          <w:b/>
          <w:bCs/>
          <w:noProof/>
          <w:color w:val="DA1F28"/>
          <w:u w:val="single"/>
        </w:rPr>
        <w:drawing>
          <wp:inline distT="0" distB="0" distL="0" distR="0" wp14:anchorId="29E098BC" wp14:editId="28502350">
            <wp:extent cx="682388" cy="851151"/>
            <wp:effectExtent l="0" t="0" r="3810" b="6350"/>
            <wp:docPr id="1" name="Picture 1" descr="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55" cy="860216"/>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C372F" w:rsidRPr="005D679E" w14:paraId="3F4D5D0B" w14:textId="77777777" w:rsidTr="005D679E">
        <w:tc>
          <w:tcPr>
            <w:tcW w:w="10908" w:type="dxa"/>
            <w:shd w:val="clear" w:color="auto" w:fill="AEAAAA"/>
          </w:tcPr>
          <w:p w14:paraId="38340916" w14:textId="77777777" w:rsidR="00BC372F" w:rsidRPr="005D679E" w:rsidRDefault="00BC372F" w:rsidP="005D679E">
            <w:pPr>
              <w:jc w:val="center"/>
              <w:rPr>
                <w:rFonts w:ascii="Garamond" w:hAnsi="Garamond" w:cs="Palatino"/>
                <w:b/>
                <w:bCs/>
                <w:u w:val="single"/>
              </w:rPr>
            </w:pPr>
            <w:r w:rsidRPr="005D679E">
              <w:rPr>
                <w:rFonts w:ascii="Garamond" w:hAnsi="Garamond" w:cs="Palatino"/>
                <w:b/>
                <w:bCs/>
                <w:u w:val="single"/>
              </w:rPr>
              <w:t>Agriculture, Food and Natural Resources Career Cluster</w:t>
            </w:r>
          </w:p>
        </w:tc>
      </w:tr>
      <w:tr w:rsidR="00BC372F" w:rsidRPr="005D679E" w14:paraId="0F47C5D4" w14:textId="77777777" w:rsidTr="005D679E">
        <w:tc>
          <w:tcPr>
            <w:tcW w:w="10908" w:type="dxa"/>
            <w:shd w:val="clear" w:color="auto" w:fill="auto"/>
          </w:tcPr>
          <w:p w14:paraId="15F756D9" w14:textId="77777777" w:rsidR="00BC372F" w:rsidRPr="005D679E" w:rsidRDefault="00C0158B" w:rsidP="00E53906">
            <w:pPr>
              <w:jc w:val="both"/>
              <w:rPr>
                <w:sz w:val="20"/>
                <w:szCs w:val="20"/>
              </w:rPr>
            </w:pPr>
            <w:r>
              <w:rPr>
                <w:rFonts w:ascii="Garamond" w:hAnsi="Garamond" w:cs="Palatino"/>
                <w:b/>
                <w:bCs/>
                <w:smallCaps/>
                <w:color w:val="7030A0"/>
                <w:u w:val="single"/>
              </w:rPr>
              <w:t>Food Animal Systems Pathway</w:t>
            </w:r>
          </w:p>
          <w:p w14:paraId="4CCB933B" w14:textId="77777777" w:rsidR="00BC372F" w:rsidRPr="005D679E" w:rsidRDefault="00AC67B0" w:rsidP="005D679E">
            <w:pPr>
              <w:tabs>
                <w:tab w:val="left" w:pos="1080"/>
                <w:tab w:val="left" w:pos="4860"/>
              </w:tabs>
              <w:rPr>
                <w:sz w:val="20"/>
                <w:szCs w:val="20"/>
              </w:rPr>
            </w:pPr>
            <w:r>
              <w:rPr>
                <w:sz w:val="20"/>
                <w:szCs w:val="20"/>
              </w:rPr>
              <w:br/>
            </w:r>
            <w:r w:rsidR="00BC372F" w:rsidRPr="005D679E">
              <w:rPr>
                <w:sz w:val="20"/>
                <w:szCs w:val="20"/>
              </w:rPr>
              <w:t xml:space="preserve">02.47100 </w:t>
            </w:r>
            <w:r w:rsidR="00BC372F" w:rsidRPr="005D679E">
              <w:rPr>
                <w:sz w:val="20"/>
                <w:szCs w:val="20"/>
              </w:rPr>
              <w:tab/>
            </w:r>
            <w:r w:rsidR="00BC372F" w:rsidRPr="005D679E">
              <w:rPr>
                <w:b/>
                <w:i/>
                <w:sz w:val="20"/>
                <w:szCs w:val="20"/>
              </w:rPr>
              <w:t>Basic Agricultural Science</w:t>
            </w:r>
            <w:r w:rsidR="00BC372F" w:rsidRPr="005D679E">
              <w:rPr>
                <w:sz w:val="20"/>
                <w:szCs w:val="20"/>
              </w:rPr>
              <w:tab/>
            </w:r>
            <w:r w:rsidR="00BC372F" w:rsidRPr="005D679E">
              <w:rPr>
                <w:b/>
                <w:sz w:val="20"/>
                <w:szCs w:val="20"/>
              </w:rPr>
              <w:t>Prerequisite</w:t>
            </w:r>
            <w:r w:rsidR="00BC372F" w:rsidRPr="005D679E">
              <w:rPr>
                <w:sz w:val="20"/>
                <w:szCs w:val="20"/>
              </w:rPr>
              <w:t>:  NONE</w:t>
            </w:r>
          </w:p>
          <w:p w14:paraId="38DC1474" w14:textId="77777777" w:rsidR="0075240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6E096DB2" w14:textId="77777777" w:rsidR="00354F0E" w:rsidRDefault="00354F0E" w:rsidP="0075240E">
            <w:pPr>
              <w:rPr>
                <w:rFonts w:ascii="Tahoma" w:hAnsi="Tahoma" w:cs="Tahoma"/>
                <w:color w:val="000000"/>
                <w:sz w:val="16"/>
                <w:szCs w:val="16"/>
              </w:rPr>
            </w:pPr>
          </w:p>
          <w:p w14:paraId="7AC23168" w14:textId="77777777" w:rsidR="00354F0E" w:rsidRPr="005D679E" w:rsidRDefault="00354F0E" w:rsidP="00354F0E">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06EE6AC8" w14:textId="77777777" w:rsidR="00354F0E" w:rsidRDefault="00354F0E" w:rsidP="00354F0E">
            <w:pPr>
              <w:rPr>
                <w:rFonts w:ascii="Tahoma" w:hAnsi="Tahoma" w:cs="Tahoma"/>
                <w:color w:val="000000"/>
                <w:sz w:val="16"/>
                <w:szCs w:val="16"/>
              </w:rPr>
            </w:pPr>
            <w:r w:rsidRPr="005D679E">
              <w:rPr>
                <w:rFonts w:ascii="Tahoma" w:hAnsi="Tahoma" w:cs="Tahoma"/>
                <w:color w:val="000000"/>
                <w:sz w:val="16"/>
                <w:szCs w:val="16"/>
              </w:rPr>
              <w:t xml:space="preserve">This course is designed </w:t>
            </w:r>
            <w:r w:rsidR="00FD1697">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038321D9" w14:textId="77777777" w:rsidR="00354F0E" w:rsidRDefault="00354F0E" w:rsidP="0075240E">
            <w:pPr>
              <w:rPr>
                <w:rFonts w:ascii="Tahoma" w:hAnsi="Tahoma" w:cs="Tahoma"/>
                <w:color w:val="000000"/>
                <w:sz w:val="16"/>
                <w:szCs w:val="16"/>
              </w:rPr>
            </w:pPr>
          </w:p>
          <w:p w14:paraId="58B6353B" w14:textId="77777777" w:rsidR="00FD1697" w:rsidRPr="005D679E" w:rsidRDefault="00FD1697" w:rsidP="00FD1697">
            <w:pPr>
              <w:tabs>
                <w:tab w:val="left" w:pos="1080"/>
                <w:tab w:val="left" w:pos="4860"/>
              </w:tabs>
              <w:rPr>
                <w:sz w:val="20"/>
                <w:szCs w:val="20"/>
              </w:rPr>
            </w:pPr>
            <w:r w:rsidRPr="005D679E">
              <w:rPr>
                <w:sz w:val="20"/>
                <w:szCs w:val="20"/>
              </w:rPr>
              <w:t>01.4</w:t>
            </w:r>
            <w:r>
              <w:rPr>
                <w:sz w:val="20"/>
                <w:szCs w:val="20"/>
              </w:rPr>
              <w:t>32</w:t>
            </w:r>
            <w:r w:rsidRPr="005D679E">
              <w:rPr>
                <w:sz w:val="20"/>
                <w:szCs w:val="20"/>
              </w:rPr>
              <w:t>00</w:t>
            </w:r>
            <w:r w:rsidRPr="005D679E">
              <w:rPr>
                <w:sz w:val="20"/>
                <w:szCs w:val="20"/>
              </w:rPr>
              <w:tab/>
            </w:r>
            <w:r>
              <w:rPr>
                <w:b/>
                <w:i/>
                <w:sz w:val="20"/>
                <w:szCs w:val="20"/>
              </w:rPr>
              <w:t>Agricultural Animal Production &amp; Management</w:t>
            </w:r>
            <w:r w:rsidRPr="005D679E">
              <w:rPr>
                <w:sz w:val="20"/>
                <w:szCs w:val="20"/>
              </w:rPr>
              <w:tab/>
            </w:r>
            <w:r w:rsidRPr="005D679E">
              <w:rPr>
                <w:b/>
                <w:sz w:val="20"/>
                <w:szCs w:val="20"/>
              </w:rPr>
              <w:t>Prerequisite</w:t>
            </w:r>
            <w:r w:rsidRPr="005D679E">
              <w:rPr>
                <w:sz w:val="20"/>
                <w:szCs w:val="20"/>
              </w:rPr>
              <w:t>:  Basic Agricultural Science</w:t>
            </w:r>
          </w:p>
          <w:p w14:paraId="61250980" w14:textId="77777777" w:rsidR="00FD1697" w:rsidRPr="005D679E" w:rsidRDefault="00FD1697" w:rsidP="00FD1697">
            <w:pPr>
              <w:rPr>
                <w:rFonts w:ascii="Tahoma" w:hAnsi="Tahoma" w:cs="Tahoma"/>
                <w:color w:val="000000"/>
                <w:sz w:val="16"/>
                <w:szCs w:val="16"/>
              </w:rPr>
            </w:pPr>
            <w:r>
              <w:rPr>
                <w:rFonts w:ascii="Tahoma" w:hAnsi="Tahoma" w:cs="Tahoma"/>
                <w:color w:val="000000"/>
                <w:sz w:val="16"/>
                <w:szCs w:val="16"/>
              </w:rPr>
              <w:t xml:space="preserve">The goal of this course is to provide all students instruction in establishing and managing agricultural animal enterprises; includes instruction in selecting, breeding, feeding, caring for and marketing beef and dairy cattle, horses, swine, sheep and poultry. Classroom and laboratory activities are supplemented through supervised agricultural experiences and leadership programs and activities.  </w:t>
            </w:r>
          </w:p>
          <w:p w14:paraId="64EA5102" w14:textId="77777777" w:rsidR="00354F0E" w:rsidRDefault="00354F0E" w:rsidP="0075240E">
            <w:pPr>
              <w:rPr>
                <w:rFonts w:ascii="Tahoma" w:hAnsi="Tahoma" w:cs="Tahoma"/>
                <w:color w:val="000000"/>
                <w:sz w:val="16"/>
                <w:szCs w:val="16"/>
              </w:rPr>
            </w:pPr>
          </w:p>
          <w:p w14:paraId="0C32ADF2" w14:textId="77777777" w:rsidR="00BC372F" w:rsidRPr="005D679E" w:rsidRDefault="00BC372F" w:rsidP="006C1DC3">
            <w:pPr>
              <w:autoSpaceDE w:val="0"/>
              <w:autoSpaceDN w:val="0"/>
              <w:adjustRightInd w:val="0"/>
              <w:rPr>
                <w:rFonts w:ascii="Garamond" w:hAnsi="Garamond" w:cs="Palatino"/>
                <w:bCs/>
                <w:sz w:val="16"/>
                <w:szCs w:val="16"/>
              </w:rPr>
            </w:pPr>
          </w:p>
        </w:tc>
      </w:tr>
      <w:tr w:rsidR="00BC372F" w:rsidRPr="005D679E" w14:paraId="399BCECD" w14:textId="77777777" w:rsidTr="005D679E">
        <w:tc>
          <w:tcPr>
            <w:tcW w:w="10908" w:type="dxa"/>
            <w:shd w:val="clear" w:color="auto" w:fill="auto"/>
          </w:tcPr>
          <w:p w14:paraId="4F7D103C" w14:textId="77777777" w:rsidR="00BC372F"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t>Forestry and Animal Systems Pathway</w:t>
            </w:r>
          </w:p>
          <w:p w14:paraId="0BE4ACCF" w14:textId="77777777" w:rsidR="00BC372F" w:rsidRPr="005D679E" w:rsidRDefault="00AC67B0" w:rsidP="005D679E">
            <w:pPr>
              <w:tabs>
                <w:tab w:val="left" w:pos="1080"/>
                <w:tab w:val="left" w:pos="4860"/>
              </w:tabs>
              <w:rPr>
                <w:sz w:val="20"/>
                <w:szCs w:val="20"/>
              </w:rPr>
            </w:pPr>
            <w:r>
              <w:rPr>
                <w:sz w:val="20"/>
                <w:szCs w:val="20"/>
              </w:rPr>
              <w:br/>
            </w:r>
            <w:r w:rsidR="00BC372F" w:rsidRPr="005D679E">
              <w:rPr>
                <w:sz w:val="20"/>
                <w:szCs w:val="20"/>
              </w:rPr>
              <w:t xml:space="preserve">02.47100 </w:t>
            </w:r>
            <w:r w:rsidR="00BC372F" w:rsidRPr="005D679E">
              <w:rPr>
                <w:sz w:val="20"/>
                <w:szCs w:val="20"/>
              </w:rPr>
              <w:tab/>
            </w:r>
            <w:r w:rsidR="00BC372F" w:rsidRPr="005D679E">
              <w:rPr>
                <w:b/>
                <w:i/>
                <w:sz w:val="20"/>
                <w:szCs w:val="20"/>
              </w:rPr>
              <w:t>Basic Agricultural Science</w:t>
            </w:r>
            <w:r w:rsidR="00BC372F" w:rsidRPr="005D679E">
              <w:rPr>
                <w:sz w:val="20"/>
                <w:szCs w:val="20"/>
              </w:rPr>
              <w:tab/>
            </w:r>
            <w:r w:rsidR="00BC372F" w:rsidRPr="005D679E">
              <w:rPr>
                <w:b/>
                <w:sz w:val="20"/>
                <w:szCs w:val="20"/>
              </w:rPr>
              <w:t>Prerequisite</w:t>
            </w:r>
            <w:r w:rsidR="00BC372F" w:rsidRPr="005D679E">
              <w:rPr>
                <w:sz w:val="20"/>
                <w:szCs w:val="20"/>
              </w:rPr>
              <w:t>:  NONE</w:t>
            </w:r>
          </w:p>
          <w:p w14:paraId="5EC640F6" w14:textId="77777777" w:rsidR="00BC372F" w:rsidRPr="005D679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r w:rsidR="00BC372F" w:rsidRPr="005D679E">
              <w:rPr>
                <w:rFonts w:ascii="Tahoma" w:hAnsi="Tahoma" w:cs="Tahoma"/>
                <w:color w:val="000000"/>
                <w:sz w:val="16"/>
                <w:szCs w:val="16"/>
              </w:rPr>
              <w:t xml:space="preserve"> </w:t>
            </w:r>
          </w:p>
          <w:p w14:paraId="76B70D4F" w14:textId="77777777" w:rsidR="00BC372F" w:rsidRPr="005D679E" w:rsidRDefault="00BC372F" w:rsidP="005D679E">
            <w:pPr>
              <w:jc w:val="both"/>
              <w:rPr>
                <w:rFonts w:ascii="Garamond" w:hAnsi="Garamond" w:cs="Palatino"/>
                <w:b/>
                <w:bCs/>
                <w:smallCaps/>
                <w:color w:val="990000"/>
              </w:rPr>
            </w:pPr>
          </w:p>
          <w:p w14:paraId="678677C6" w14:textId="77777777" w:rsidR="00BC372F" w:rsidRPr="005D679E" w:rsidRDefault="00BC372F" w:rsidP="005D679E">
            <w:pPr>
              <w:tabs>
                <w:tab w:val="left" w:pos="1080"/>
                <w:tab w:val="left" w:pos="4860"/>
              </w:tabs>
              <w:rPr>
                <w:sz w:val="20"/>
                <w:szCs w:val="20"/>
              </w:rPr>
            </w:pPr>
            <w:r w:rsidRPr="005D679E">
              <w:rPr>
                <w:sz w:val="20"/>
                <w:szCs w:val="20"/>
              </w:rPr>
              <w:t>03.45100</w:t>
            </w:r>
            <w:r w:rsidRPr="005D679E">
              <w:rPr>
                <w:sz w:val="20"/>
                <w:szCs w:val="20"/>
              </w:rPr>
              <w:tab/>
            </w:r>
            <w:r w:rsidRPr="005D679E">
              <w:rPr>
                <w:b/>
                <w:i/>
                <w:sz w:val="20"/>
                <w:szCs w:val="20"/>
              </w:rPr>
              <w:t>Forest Science</w:t>
            </w:r>
            <w:r w:rsidRPr="005D679E">
              <w:rPr>
                <w:sz w:val="20"/>
                <w:szCs w:val="20"/>
              </w:rPr>
              <w:tab/>
            </w:r>
            <w:r w:rsidRPr="005D679E">
              <w:rPr>
                <w:b/>
                <w:sz w:val="20"/>
                <w:szCs w:val="20"/>
              </w:rPr>
              <w:t>Prerequisite</w:t>
            </w:r>
            <w:r w:rsidRPr="005D679E">
              <w:rPr>
                <w:sz w:val="20"/>
                <w:szCs w:val="20"/>
              </w:rPr>
              <w:t>:  Basic Agricultural Science</w:t>
            </w:r>
          </w:p>
          <w:p w14:paraId="2CADCC4F" w14:textId="77777777" w:rsidR="00BC372F"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provides entry-level skills for employment in the forest industry and for further study. The course covers establishing forests by natural and artificial means, maintaining and surveying forests, identifying and protecting trees, practicing silviculture,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 </w:t>
            </w:r>
          </w:p>
          <w:p w14:paraId="2283C353" w14:textId="77777777" w:rsidR="00BC372F" w:rsidRPr="005D679E" w:rsidRDefault="00BC372F" w:rsidP="005D679E">
            <w:pPr>
              <w:autoSpaceDE w:val="0"/>
              <w:autoSpaceDN w:val="0"/>
              <w:adjustRightInd w:val="0"/>
              <w:rPr>
                <w:rFonts w:ascii="Tahoma" w:hAnsi="Tahoma" w:cs="Tahoma"/>
                <w:color w:val="000000"/>
                <w:sz w:val="16"/>
                <w:szCs w:val="16"/>
              </w:rPr>
            </w:pPr>
          </w:p>
          <w:p w14:paraId="33E90BB6" w14:textId="77777777" w:rsidR="00AC67B0" w:rsidRPr="005D679E" w:rsidRDefault="00AC67B0" w:rsidP="00AC67B0">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0E7326AD" w14:textId="77777777" w:rsidR="00AC67B0" w:rsidRDefault="00AC67B0" w:rsidP="00AC67B0">
            <w:pPr>
              <w:rPr>
                <w:rFonts w:ascii="Tahoma" w:hAnsi="Tahoma" w:cs="Tahoma"/>
                <w:color w:val="000000"/>
                <w:sz w:val="16"/>
                <w:szCs w:val="16"/>
              </w:rPr>
            </w:pPr>
            <w:r w:rsidRPr="005D679E">
              <w:rPr>
                <w:rFonts w:ascii="Tahoma" w:hAnsi="Tahoma" w:cs="Tahoma"/>
                <w:color w:val="000000"/>
                <w:sz w:val="16"/>
                <w:szCs w:val="16"/>
              </w:rPr>
              <w:t xml:space="preserve">This course is designed </w:t>
            </w:r>
            <w:r>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729F815A" w14:textId="77777777" w:rsidR="00BC372F" w:rsidRDefault="00BC372F" w:rsidP="005D679E">
            <w:pPr>
              <w:jc w:val="center"/>
              <w:rPr>
                <w:rFonts w:ascii="Garamond" w:hAnsi="Garamond" w:cs="Palatino"/>
                <w:b/>
                <w:bCs/>
                <w:u w:val="single"/>
              </w:rPr>
            </w:pPr>
          </w:p>
          <w:p w14:paraId="6C3256F9" w14:textId="77777777" w:rsidR="00AC67B0" w:rsidRDefault="00AC67B0" w:rsidP="005D679E">
            <w:pPr>
              <w:jc w:val="center"/>
              <w:rPr>
                <w:rFonts w:ascii="Garamond" w:hAnsi="Garamond" w:cs="Palatino"/>
                <w:b/>
                <w:bCs/>
                <w:u w:val="single"/>
              </w:rPr>
            </w:pPr>
          </w:p>
          <w:p w14:paraId="623F8345" w14:textId="77777777" w:rsidR="009D7ECD" w:rsidRPr="005D679E" w:rsidRDefault="009D7ECD" w:rsidP="005D679E">
            <w:pPr>
              <w:jc w:val="center"/>
              <w:rPr>
                <w:rFonts w:ascii="Garamond" w:hAnsi="Garamond" w:cs="Palatino"/>
                <w:b/>
                <w:bCs/>
                <w:u w:val="single"/>
              </w:rPr>
            </w:pPr>
          </w:p>
        </w:tc>
      </w:tr>
      <w:tr w:rsidR="00BC372F" w:rsidRPr="005D679E" w14:paraId="6C270B30" w14:textId="77777777" w:rsidTr="005D679E">
        <w:tc>
          <w:tcPr>
            <w:tcW w:w="10908" w:type="dxa"/>
            <w:shd w:val="clear" w:color="auto" w:fill="auto"/>
          </w:tcPr>
          <w:p w14:paraId="2959550F" w14:textId="77777777" w:rsidR="00BC372F"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lastRenderedPageBreak/>
              <w:t>Forestry/Wildlife Systems Pathway</w:t>
            </w:r>
          </w:p>
          <w:p w14:paraId="6320D7F8" w14:textId="77777777" w:rsidR="00BC372F" w:rsidRPr="005D679E" w:rsidRDefault="00BC372F" w:rsidP="005D679E">
            <w:pPr>
              <w:jc w:val="both"/>
              <w:rPr>
                <w:rFonts w:ascii="Garamond" w:hAnsi="Garamond" w:cs="Palatino"/>
                <w:b/>
                <w:bCs/>
                <w:smallCaps/>
                <w:color w:val="990000"/>
                <w:u w:val="single"/>
              </w:rPr>
            </w:pPr>
          </w:p>
          <w:p w14:paraId="7E0A35C8" w14:textId="77777777" w:rsidR="00BC372F" w:rsidRPr="005D679E" w:rsidRDefault="00BC372F" w:rsidP="005D679E">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68BE410D" w14:textId="77777777" w:rsidR="0075240E" w:rsidRPr="005D679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65D27240" w14:textId="77777777" w:rsidR="00BC372F" w:rsidRPr="005D679E" w:rsidRDefault="00BC372F" w:rsidP="005D679E">
            <w:pPr>
              <w:jc w:val="both"/>
              <w:rPr>
                <w:rFonts w:ascii="Garamond" w:hAnsi="Garamond" w:cs="Palatino"/>
                <w:b/>
                <w:bCs/>
                <w:smallCaps/>
                <w:color w:val="990000"/>
              </w:rPr>
            </w:pPr>
          </w:p>
          <w:p w14:paraId="5575FBFB" w14:textId="77777777" w:rsidR="00BC372F" w:rsidRPr="005D679E" w:rsidRDefault="00BC372F" w:rsidP="005D679E">
            <w:pPr>
              <w:tabs>
                <w:tab w:val="left" w:pos="1080"/>
                <w:tab w:val="left" w:pos="4860"/>
              </w:tabs>
              <w:rPr>
                <w:sz w:val="20"/>
                <w:szCs w:val="20"/>
              </w:rPr>
            </w:pPr>
            <w:r w:rsidRPr="005D679E">
              <w:rPr>
                <w:sz w:val="20"/>
                <w:szCs w:val="20"/>
              </w:rPr>
              <w:t>03.45100</w:t>
            </w:r>
            <w:r w:rsidRPr="005D679E">
              <w:rPr>
                <w:sz w:val="20"/>
                <w:szCs w:val="20"/>
              </w:rPr>
              <w:tab/>
            </w:r>
            <w:r w:rsidRPr="005D679E">
              <w:rPr>
                <w:b/>
                <w:i/>
                <w:sz w:val="20"/>
                <w:szCs w:val="20"/>
              </w:rPr>
              <w:t>Forest Science</w:t>
            </w:r>
            <w:r w:rsidRPr="005D679E">
              <w:rPr>
                <w:sz w:val="20"/>
                <w:szCs w:val="20"/>
              </w:rPr>
              <w:tab/>
            </w:r>
            <w:r w:rsidRPr="005D679E">
              <w:rPr>
                <w:b/>
                <w:sz w:val="20"/>
                <w:szCs w:val="20"/>
              </w:rPr>
              <w:t>Prerequisite</w:t>
            </w:r>
            <w:r w:rsidRPr="005D679E">
              <w:rPr>
                <w:sz w:val="20"/>
                <w:szCs w:val="20"/>
              </w:rPr>
              <w:t>:  Basic Agricultural Science</w:t>
            </w:r>
          </w:p>
          <w:p w14:paraId="2A50BA41" w14:textId="77777777" w:rsidR="002E777A"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provides entry-level skills for employment in the forest industry and for further study. The course covers establishing forests by natural and artificial means, maintaining and surveying forests, identifying and protecting trees, practicing silviculture,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 </w:t>
            </w:r>
          </w:p>
          <w:p w14:paraId="760622EE" w14:textId="77777777" w:rsidR="00BC372F" w:rsidRPr="005D679E" w:rsidRDefault="00BC372F" w:rsidP="005D679E">
            <w:pPr>
              <w:autoSpaceDE w:val="0"/>
              <w:autoSpaceDN w:val="0"/>
              <w:adjustRightInd w:val="0"/>
              <w:rPr>
                <w:rFonts w:ascii="Tahoma" w:hAnsi="Tahoma" w:cs="Tahoma"/>
                <w:color w:val="000000"/>
                <w:sz w:val="16"/>
                <w:szCs w:val="16"/>
              </w:rPr>
            </w:pPr>
          </w:p>
          <w:p w14:paraId="64770410" w14:textId="77777777" w:rsidR="00BC372F" w:rsidRDefault="00BC372F" w:rsidP="005D679E">
            <w:pPr>
              <w:tabs>
                <w:tab w:val="left" w:pos="1080"/>
                <w:tab w:val="left" w:pos="4860"/>
              </w:tabs>
              <w:rPr>
                <w:sz w:val="20"/>
                <w:szCs w:val="20"/>
              </w:rPr>
            </w:pPr>
            <w:r w:rsidRPr="005D679E">
              <w:rPr>
                <w:sz w:val="20"/>
                <w:szCs w:val="20"/>
              </w:rPr>
              <w:t>0</w:t>
            </w:r>
            <w:r w:rsidR="00AC67B0">
              <w:rPr>
                <w:sz w:val="20"/>
                <w:szCs w:val="20"/>
              </w:rPr>
              <w:t>3</w:t>
            </w:r>
            <w:r w:rsidRPr="005D679E">
              <w:rPr>
                <w:sz w:val="20"/>
                <w:szCs w:val="20"/>
              </w:rPr>
              <w:t>.4</w:t>
            </w:r>
            <w:r w:rsidR="00AC67B0">
              <w:rPr>
                <w:sz w:val="20"/>
                <w:szCs w:val="20"/>
              </w:rPr>
              <w:t>53</w:t>
            </w:r>
            <w:r w:rsidRPr="005D679E">
              <w:rPr>
                <w:sz w:val="20"/>
                <w:szCs w:val="20"/>
              </w:rPr>
              <w:t>00</w:t>
            </w:r>
            <w:r w:rsidRPr="005D679E">
              <w:rPr>
                <w:sz w:val="20"/>
                <w:szCs w:val="20"/>
              </w:rPr>
              <w:tab/>
            </w:r>
            <w:r w:rsidR="00AC67B0">
              <w:rPr>
                <w:b/>
                <w:i/>
                <w:sz w:val="20"/>
                <w:szCs w:val="20"/>
              </w:rPr>
              <w:t>Wildlife Management</w:t>
            </w:r>
            <w:r w:rsidRPr="005D679E">
              <w:rPr>
                <w:sz w:val="20"/>
                <w:szCs w:val="20"/>
              </w:rPr>
              <w:tab/>
            </w:r>
            <w:r w:rsidRPr="005D679E">
              <w:rPr>
                <w:b/>
                <w:sz w:val="20"/>
                <w:szCs w:val="20"/>
              </w:rPr>
              <w:t>Prerequisite</w:t>
            </w:r>
            <w:r w:rsidRPr="005D679E">
              <w:rPr>
                <w:sz w:val="20"/>
                <w:szCs w:val="20"/>
              </w:rPr>
              <w:t>:  Basic Agricultural Science</w:t>
            </w:r>
          </w:p>
          <w:p w14:paraId="44E3C08A" w14:textId="77777777" w:rsidR="009520A9" w:rsidRPr="005D679E" w:rsidRDefault="009520A9" w:rsidP="005D679E">
            <w:pPr>
              <w:tabs>
                <w:tab w:val="left" w:pos="1080"/>
                <w:tab w:val="left" w:pos="4860"/>
              </w:tabs>
              <w:rPr>
                <w:sz w:val="20"/>
                <w:szCs w:val="20"/>
              </w:rPr>
            </w:pPr>
            <w:r>
              <w:rPr>
                <w:sz w:val="20"/>
                <w:szCs w:val="20"/>
              </w:rPr>
              <w:t xml:space="preserve">This course introduces students to the principles of wildlife management and conservation and to opportunities for further education and careers in the field of wildlife biology. The course includes instruction in the history of wildlife management, ecological concepts, habitat assessment, habitat management techniques for wildlife, population dynamics, predator-prey relationships, wildlife species biology and identification, human-wildlife conflict resolution, the role of hunting in conservation, game and fish laws and regulations, hunters’ safety, and the application of scientific principles to managing wildlife habitat and populations. Classroom and laboratory activities are supplemented through supervised agricultural experiences and leadership programs and activities. </w:t>
            </w:r>
          </w:p>
          <w:p w14:paraId="705E4918" w14:textId="77777777" w:rsidR="00BC372F" w:rsidRPr="005D679E" w:rsidRDefault="00BC372F" w:rsidP="009520A9">
            <w:pPr>
              <w:rPr>
                <w:rFonts w:ascii="Garamond" w:hAnsi="Garamond" w:cs="Palatino"/>
                <w:b/>
                <w:bCs/>
                <w:smallCaps/>
                <w:color w:val="990000"/>
                <w:u w:val="single"/>
              </w:rPr>
            </w:pPr>
          </w:p>
        </w:tc>
      </w:tr>
      <w:tr w:rsidR="00BC372F" w:rsidRPr="005D679E" w14:paraId="7F9E5A72" w14:textId="77777777" w:rsidTr="005D679E">
        <w:tc>
          <w:tcPr>
            <w:tcW w:w="10908" w:type="dxa"/>
            <w:shd w:val="clear" w:color="auto" w:fill="auto"/>
          </w:tcPr>
          <w:p w14:paraId="30E518D0" w14:textId="77777777" w:rsidR="00BC372F"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t>Horticulture and Animal Systems Pathway</w:t>
            </w:r>
          </w:p>
          <w:p w14:paraId="5FF5BE73" w14:textId="77777777" w:rsidR="004F42FC" w:rsidRPr="005D679E" w:rsidRDefault="004F42FC" w:rsidP="005D679E">
            <w:pPr>
              <w:tabs>
                <w:tab w:val="left" w:pos="1080"/>
                <w:tab w:val="left" w:pos="4860"/>
              </w:tabs>
              <w:rPr>
                <w:sz w:val="20"/>
                <w:szCs w:val="20"/>
              </w:rPr>
            </w:pPr>
          </w:p>
          <w:p w14:paraId="71982847" w14:textId="77777777" w:rsidR="004F42FC" w:rsidRPr="005D679E" w:rsidRDefault="004F42FC" w:rsidP="005D679E">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754E1836" w14:textId="77777777" w:rsidR="0075240E" w:rsidRPr="005D679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5003C986" w14:textId="77777777" w:rsidR="004F42FC" w:rsidRPr="005D679E" w:rsidRDefault="004F42FC" w:rsidP="005D679E">
            <w:pPr>
              <w:jc w:val="both"/>
              <w:rPr>
                <w:rFonts w:ascii="Garamond" w:hAnsi="Garamond" w:cs="Palatino"/>
                <w:b/>
                <w:bCs/>
                <w:smallCaps/>
                <w:color w:val="990000"/>
              </w:rPr>
            </w:pPr>
          </w:p>
          <w:p w14:paraId="3C5707E6" w14:textId="77777777" w:rsidR="004F42FC" w:rsidRPr="005D679E" w:rsidRDefault="004F42FC" w:rsidP="005D679E">
            <w:pPr>
              <w:tabs>
                <w:tab w:val="left" w:pos="1080"/>
                <w:tab w:val="left" w:pos="4860"/>
              </w:tabs>
              <w:rPr>
                <w:sz w:val="20"/>
                <w:szCs w:val="20"/>
              </w:rPr>
            </w:pPr>
            <w:r w:rsidRPr="005D679E">
              <w:rPr>
                <w:sz w:val="20"/>
                <w:szCs w:val="20"/>
              </w:rPr>
              <w:t>01.46100</w:t>
            </w:r>
            <w:r w:rsidRPr="005D679E">
              <w:rPr>
                <w:sz w:val="20"/>
                <w:szCs w:val="20"/>
              </w:rPr>
              <w:tab/>
            </w:r>
            <w:r w:rsidRPr="005D679E">
              <w:rPr>
                <w:b/>
                <w:i/>
                <w:sz w:val="20"/>
                <w:szCs w:val="20"/>
              </w:rPr>
              <w:t>General Horticulture and Plant Science</w:t>
            </w:r>
            <w:r w:rsidRPr="005D679E">
              <w:rPr>
                <w:sz w:val="20"/>
                <w:szCs w:val="20"/>
              </w:rPr>
              <w:tab/>
            </w:r>
            <w:r w:rsidRPr="005D679E">
              <w:rPr>
                <w:b/>
                <w:sz w:val="20"/>
                <w:szCs w:val="20"/>
              </w:rPr>
              <w:t>Prerequisite</w:t>
            </w:r>
            <w:r w:rsidRPr="005D679E">
              <w:rPr>
                <w:sz w:val="20"/>
                <w:szCs w:val="20"/>
              </w:rPr>
              <w:t>:  Basic Agricultural Science</w:t>
            </w:r>
          </w:p>
          <w:p w14:paraId="71D6E3CF" w14:textId="77777777" w:rsidR="004F42FC"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 </w:t>
            </w:r>
          </w:p>
          <w:p w14:paraId="5BEE738F" w14:textId="77777777" w:rsidR="004F42FC" w:rsidRPr="005D679E" w:rsidRDefault="004F42FC" w:rsidP="005D679E">
            <w:pPr>
              <w:autoSpaceDE w:val="0"/>
              <w:autoSpaceDN w:val="0"/>
              <w:adjustRightInd w:val="0"/>
              <w:rPr>
                <w:rFonts w:ascii="Tahoma" w:hAnsi="Tahoma" w:cs="Tahoma"/>
                <w:color w:val="000000"/>
                <w:sz w:val="16"/>
                <w:szCs w:val="16"/>
              </w:rPr>
            </w:pPr>
          </w:p>
          <w:p w14:paraId="65D41C6C" w14:textId="77777777" w:rsidR="00AC67B0" w:rsidRPr="005D679E" w:rsidRDefault="00AC67B0" w:rsidP="00AC67B0">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15535585" w14:textId="77777777" w:rsidR="00AC67B0" w:rsidRDefault="00AC67B0" w:rsidP="00AC67B0">
            <w:pPr>
              <w:rPr>
                <w:rFonts w:ascii="Tahoma" w:hAnsi="Tahoma" w:cs="Tahoma"/>
                <w:color w:val="000000"/>
                <w:sz w:val="16"/>
                <w:szCs w:val="16"/>
              </w:rPr>
            </w:pPr>
            <w:r w:rsidRPr="005D679E">
              <w:rPr>
                <w:rFonts w:ascii="Tahoma" w:hAnsi="Tahoma" w:cs="Tahoma"/>
                <w:color w:val="000000"/>
                <w:sz w:val="16"/>
                <w:szCs w:val="16"/>
              </w:rPr>
              <w:t xml:space="preserve">This course is designed </w:t>
            </w:r>
            <w:r>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39049394" w14:textId="77777777" w:rsidR="004F42FC" w:rsidRPr="005D679E" w:rsidRDefault="004F42FC" w:rsidP="005D679E">
            <w:pPr>
              <w:jc w:val="both"/>
              <w:rPr>
                <w:rFonts w:ascii="Garamond" w:hAnsi="Garamond" w:cs="Palatino"/>
                <w:b/>
                <w:bCs/>
                <w:smallCaps/>
                <w:color w:val="990000"/>
                <w:u w:val="single"/>
              </w:rPr>
            </w:pPr>
          </w:p>
        </w:tc>
      </w:tr>
      <w:tr w:rsidR="004F42FC" w:rsidRPr="005D679E" w14:paraId="40F61A9D" w14:textId="77777777" w:rsidTr="005D679E">
        <w:tc>
          <w:tcPr>
            <w:tcW w:w="10908" w:type="dxa"/>
            <w:shd w:val="clear" w:color="auto" w:fill="auto"/>
          </w:tcPr>
          <w:p w14:paraId="7900C4C4" w14:textId="77777777" w:rsidR="004F42FC"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t>Horticulture and Forest Science Pathway</w:t>
            </w:r>
          </w:p>
          <w:p w14:paraId="2D898F10" w14:textId="77777777" w:rsidR="004F42FC" w:rsidRPr="005D679E" w:rsidRDefault="004F42FC" w:rsidP="005D679E">
            <w:pPr>
              <w:tabs>
                <w:tab w:val="left" w:pos="1080"/>
                <w:tab w:val="left" w:pos="4860"/>
              </w:tabs>
              <w:rPr>
                <w:sz w:val="20"/>
                <w:szCs w:val="20"/>
              </w:rPr>
            </w:pPr>
          </w:p>
          <w:p w14:paraId="11421608" w14:textId="77777777" w:rsidR="00AC67B0" w:rsidRPr="005D679E" w:rsidRDefault="00AC67B0" w:rsidP="00AC67B0">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2F53F3BE" w14:textId="77777777" w:rsidR="00AC67B0" w:rsidRPr="005D679E" w:rsidRDefault="00AC67B0" w:rsidP="00AC67B0">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42BA9AC3" w14:textId="77777777" w:rsidR="00AC67B0" w:rsidRPr="005D679E" w:rsidRDefault="00AC67B0" w:rsidP="00AC67B0">
            <w:pPr>
              <w:jc w:val="both"/>
              <w:rPr>
                <w:rFonts w:ascii="Garamond" w:hAnsi="Garamond" w:cs="Palatino"/>
                <w:b/>
                <w:bCs/>
                <w:smallCaps/>
                <w:color w:val="990000"/>
              </w:rPr>
            </w:pPr>
          </w:p>
          <w:p w14:paraId="0BD00369" w14:textId="77777777" w:rsidR="00AC67B0" w:rsidRPr="005D679E" w:rsidRDefault="00AC67B0" w:rsidP="00AC67B0">
            <w:pPr>
              <w:tabs>
                <w:tab w:val="left" w:pos="1080"/>
                <w:tab w:val="left" w:pos="4860"/>
              </w:tabs>
              <w:rPr>
                <w:sz w:val="20"/>
                <w:szCs w:val="20"/>
              </w:rPr>
            </w:pPr>
            <w:r w:rsidRPr="005D679E">
              <w:rPr>
                <w:sz w:val="20"/>
                <w:szCs w:val="20"/>
              </w:rPr>
              <w:t>03.45100</w:t>
            </w:r>
            <w:r w:rsidRPr="005D679E">
              <w:rPr>
                <w:sz w:val="20"/>
                <w:szCs w:val="20"/>
              </w:rPr>
              <w:tab/>
            </w:r>
            <w:r w:rsidRPr="005D679E">
              <w:rPr>
                <w:b/>
                <w:i/>
                <w:sz w:val="20"/>
                <w:szCs w:val="20"/>
              </w:rPr>
              <w:t>Forest Science</w:t>
            </w:r>
            <w:r w:rsidRPr="005D679E">
              <w:rPr>
                <w:sz w:val="20"/>
                <w:szCs w:val="20"/>
              </w:rPr>
              <w:tab/>
            </w:r>
            <w:r w:rsidRPr="005D679E">
              <w:rPr>
                <w:b/>
                <w:sz w:val="20"/>
                <w:szCs w:val="20"/>
              </w:rPr>
              <w:t>Prerequisite</w:t>
            </w:r>
            <w:r w:rsidRPr="005D679E">
              <w:rPr>
                <w:sz w:val="20"/>
                <w:szCs w:val="20"/>
              </w:rPr>
              <w:t>:  Basic Agricultural Science</w:t>
            </w:r>
          </w:p>
          <w:p w14:paraId="461F7B15" w14:textId="77777777" w:rsidR="00AC67B0" w:rsidRPr="005D679E" w:rsidRDefault="00AC67B0" w:rsidP="00AC67B0">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provides entry-level skills for employment in the forest industry and for further study. The course covers establishing forests by natural and artificial means, maintaining and surveying forests, identifying and protecting trees, practicing silviculture,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 </w:t>
            </w:r>
          </w:p>
          <w:p w14:paraId="40C1A75A" w14:textId="77777777" w:rsidR="00AC67B0" w:rsidRPr="005D679E" w:rsidRDefault="00AC67B0" w:rsidP="00AC67B0">
            <w:pPr>
              <w:autoSpaceDE w:val="0"/>
              <w:autoSpaceDN w:val="0"/>
              <w:adjustRightInd w:val="0"/>
              <w:rPr>
                <w:rFonts w:ascii="Tahoma" w:hAnsi="Tahoma" w:cs="Tahoma"/>
                <w:color w:val="000000"/>
                <w:sz w:val="16"/>
                <w:szCs w:val="16"/>
              </w:rPr>
            </w:pPr>
          </w:p>
          <w:p w14:paraId="603DEF8D" w14:textId="77777777" w:rsidR="00AC67B0" w:rsidRPr="005D679E" w:rsidRDefault="00AC67B0" w:rsidP="00AC67B0">
            <w:pPr>
              <w:tabs>
                <w:tab w:val="left" w:pos="1080"/>
                <w:tab w:val="left" w:pos="4860"/>
              </w:tabs>
              <w:rPr>
                <w:sz w:val="20"/>
                <w:szCs w:val="20"/>
              </w:rPr>
            </w:pPr>
            <w:r w:rsidRPr="005D679E">
              <w:rPr>
                <w:sz w:val="20"/>
                <w:szCs w:val="20"/>
              </w:rPr>
              <w:t>01.46100</w:t>
            </w:r>
            <w:r w:rsidRPr="005D679E">
              <w:rPr>
                <w:sz w:val="20"/>
                <w:szCs w:val="20"/>
              </w:rPr>
              <w:tab/>
            </w:r>
            <w:r w:rsidRPr="005D679E">
              <w:rPr>
                <w:b/>
                <w:i/>
                <w:sz w:val="20"/>
                <w:szCs w:val="20"/>
              </w:rPr>
              <w:t>General Horticulture and Plant Science</w:t>
            </w:r>
            <w:r w:rsidRPr="005D679E">
              <w:rPr>
                <w:sz w:val="20"/>
                <w:szCs w:val="20"/>
              </w:rPr>
              <w:tab/>
            </w:r>
            <w:r w:rsidRPr="005D679E">
              <w:rPr>
                <w:b/>
                <w:sz w:val="20"/>
                <w:szCs w:val="20"/>
              </w:rPr>
              <w:t>Prerequisite</w:t>
            </w:r>
            <w:r w:rsidRPr="005D679E">
              <w:rPr>
                <w:sz w:val="20"/>
                <w:szCs w:val="20"/>
              </w:rPr>
              <w:t>:  Basic Agricultural Science</w:t>
            </w:r>
          </w:p>
          <w:p w14:paraId="431BD57B" w14:textId="77777777" w:rsidR="00AC67B0" w:rsidRPr="005D679E" w:rsidRDefault="00AC67B0" w:rsidP="00AC67B0">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 </w:t>
            </w:r>
          </w:p>
          <w:p w14:paraId="1DD9A0AF" w14:textId="77777777" w:rsidR="004F42FC" w:rsidRPr="005D679E" w:rsidRDefault="004F42FC" w:rsidP="006C1DC3">
            <w:pPr>
              <w:autoSpaceDE w:val="0"/>
              <w:autoSpaceDN w:val="0"/>
              <w:adjustRightInd w:val="0"/>
              <w:rPr>
                <w:rFonts w:ascii="Garamond" w:hAnsi="Garamond" w:cs="Palatino"/>
                <w:b/>
                <w:bCs/>
                <w:smallCaps/>
                <w:color w:val="990000"/>
                <w:u w:val="single"/>
              </w:rPr>
            </w:pPr>
          </w:p>
        </w:tc>
      </w:tr>
      <w:tr w:rsidR="00BE54DD" w:rsidRPr="005D679E" w14:paraId="3E46DCBA" w14:textId="77777777" w:rsidTr="005D679E">
        <w:tc>
          <w:tcPr>
            <w:tcW w:w="10908" w:type="dxa"/>
            <w:shd w:val="clear" w:color="auto" w:fill="auto"/>
          </w:tcPr>
          <w:p w14:paraId="3C67C5FD" w14:textId="77777777" w:rsidR="00A742C8" w:rsidRDefault="00A742C8" w:rsidP="00A742C8">
            <w:pPr>
              <w:jc w:val="both"/>
              <w:rPr>
                <w:rFonts w:ascii="Garamond" w:hAnsi="Garamond" w:cs="Palatino"/>
                <w:b/>
                <w:bCs/>
                <w:smallCaps/>
                <w:color w:val="7030A0"/>
                <w:u w:val="single"/>
              </w:rPr>
            </w:pPr>
          </w:p>
          <w:p w14:paraId="7423434A" w14:textId="77777777" w:rsidR="00A742C8" w:rsidRDefault="00A742C8" w:rsidP="00A742C8">
            <w:pPr>
              <w:jc w:val="both"/>
              <w:rPr>
                <w:rFonts w:ascii="Garamond" w:hAnsi="Garamond" w:cs="Palatino"/>
                <w:b/>
                <w:bCs/>
                <w:smallCaps/>
                <w:color w:val="7030A0"/>
                <w:u w:val="single"/>
              </w:rPr>
            </w:pPr>
          </w:p>
          <w:p w14:paraId="07D9598F" w14:textId="77777777" w:rsidR="00BE54DD" w:rsidRPr="005D679E" w:rsidRDefault="00C0158B" w:rsidP="00BE54DD">
            <w:pPr>
              <w:jc w:val="both"/>
              <w:rPr>
                <w:rFonts w:ascii="Garamond" w:hAnsi="Garamond" w:cs="Palatino"/>
                <w:b/>
                <w:bCs/>
                <w:smallCaps/>
                <w:color w:val="7030A0"/>
                <w:u w:val="single"/>
              </w:rPr>
            </w:pPr>
            <w:r>
              <w:rPr>
                <w:rFonts w:ascii="Garamond" w:hAnsi="Garamond" w:cs="Palatino"/>
                <w:b/>
                <w:bCs/>
                <w:smallCaps/>
                <w:color w:val="7030A0"/>
                <w:u w:val="single"/>
              </w:rPr>
              <w:lastRenderedPageBreak/>
              <w:t>Plant and Landscape Systems Pathway</w:t>
            </w:r>
          </w:p>
          <w:p w14:paraId="384D772D" w14:textId="77777777" w:rsidR="009520A9" w:rsidRPr="005D679E" w:rsidRDefault="009520A9" w:rsidP="009520A9">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0EE1C3FB" w14:textId="77777777" w:rsidR="009520A9" w:rsidRPr="005D679E" w:rsidRDefault="009520A9" w:rsidP="009520A9">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0628245E" w14:textId="77777777" w:rsidR="009520A9" w:rsidRPr="005D679E" w:rsidRDefault="009520A9" w:rsidP="009520A9">
            <w:pPr>
              <w:jc w:val="both"/>
              <w:rPr>
                <w:rFonts w:ascii="Garamond" w:hAnsi="Garamond" w:cs="Palatino"/>
                <w:b/>
                <w:bCs/>
                <w:smallCaps/>
                <w:color w:val="990000"/>
              </w:rPr>
            </w:pPr>
          </w:p>
          <w:p w14:paraId="4D07D5C2" w14:textId="77777777" w:rsidR="009520A9" w:rsidRPr="005D679E" w:rsidRDefault="009520A9" w:rsidP="009520A9">
            <w:pPr>
              <w:tabs>
                <w:tab w:val="left" w:pos="1080"/>
                <w:tab w:val="left" w:pos="4860"/>
              </w:tabs>
              <w:rPr>
                <w:sz w:val="20"/>
                <w:szCs w:val="20"/>
              </w:rPr>
            </w:pPr>
            <w:r w:rsidRPr="005D679E">
              <w:rPr>
                <w:sz w:val="20"/>
                <w:szCs w:val="20"/>
              </w:rPr>
              <w:t>01.46100</w:t>
            </w:r>
            <w:r w:rsidRPr="005D679E">
              <w:rPr>
                <w:sz w:val="20"/>
                <w:szCs w:val="20"/>
              </w:rPr>
              <w:tab/>
            </w:r>
            <w:r w:rsidRPr="005D679E">
              <w:rPr>
                <w:b/>
                <w:i/>
                <w:sz w:val="20"/>
                <w:szCs w:val="20"/>
              </w:rPr>
              <w:t>General Horticulture and Plant Science</w:t>
            </w:r>
            <w:r w:rsidRPr="005D679E">
              <w:rPr>
                <w:sz w:val="20"/>
                <w:szCs w:val="20"/>
              </w:rPr>
              <w:tab/>
            </w:r>
            <w:r w:rsidRPr="005D679E">
              <w:rPr>
                <w:b/>
                <w:sz w:val="20"/>
                <w:szCs w:val="20"/>
              </w:rPr>
              <w:t>Prerequisite</w:t>
            </w:r>
            <w:r w:rsidRPr="005D679E">
              <w:rPr>
                <w:sz w:val="20"/>
                <w:szCs w:val="20"/>
              </w:rPr>
              <w:t>:  Basic Agricultural Science</w:t>
            </w:r>
          </w:p>
          <w:p w14:paraId="40A04260" w14:textId="77777777" w:rsidR="009520A9" w:rsidRDefault="009520A9" w:rsidP="009520A9">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 </w:t>
            </w:r>
          </w:p>
          <w:p w14:paraId="5F1F40FA" w14:textId="77777777" w:rsidR="009520A9" w:rsidRDefault="009520A9" w:rsidP="009520A9">
            <w:pPr>
              <w:autoSpaceDE w:val="0"/>
              <w:autoSpaceDN w:val="0"/>
              <w:adjustRightInd w:val="0"/>
              <w:rPr>
                <w:rFonts w:ascii="Tahoma" w:hAnsi="Tahoma" w:cs="Tahoma"/>
                <w:color w:val="000000"/>
                <w:sz w:val="16"/>
                <w:szCs w:val="16"/>
              </w:rPr>
            </w:pPr>
          </w:p>
          <w:p w14:paraId="4D0CAA6F" w14:textId="77777777" w:rsidR="009520A9" w:rsidRPr="005D679E" w:rsidRDefault="009520A9" w:rsidP="009520A9">
            <w:pPr>
              <w:tabs>
                <w:tab w:val="left" w:pos="1080"/>
                <w:tab w:val="left" w:pos="4860"/>
              </w:tabs>
              <w:rPr>
                <w:sz w:val="20"/>
                <w:szCs w:val="20"/>
              </w:rPr>
            </w:pPr>
            <w:r>
              <w:rPr>
                <w:sz w:val="20"/>
                <w:szCs w:val="20"/>
              </w:rPr>
              <w:t>01.470</w:t>
            </w:r>
            <w:r w:rsidRPr="005D679E">
              <w:rPr>
                <w:sz w:val="20"/>
                <w:szCs w:val="20"/>
              </w:rPr>
              <w:t xml:space="preserve">00 </w:t>
            </w:r>
            <w:r w:rsidRPr="005D679E">
              <w:rPr>
                <w:sz w:val="20"/>
                <w:szCs w:val="20"/>
              </w:rPr>
              <w:tab/>
            </w:r>
            <w:r>
              <w:rPr>
                <w:b/>
                <w:i/>
                <w:sz w:val="20"/>
                <w:szCs w:val="20"/>
              </w:rPr>
              <w:t>Nursery and Landscape</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79F34893" w14:textId="77777777" w:rsidR="009520A9" w:rsidRPr="005D679E" w:rsidRDefault="009520A9" w:rsidP="009520A9">
            <w:pPr>
              <w:rPr>
                <w:rFonts w:ascii="Tahoma" w:hAnsi="Tahoma" w:cs="Tahoma"/>
                <w:color w:val="000000"/>
                <w:sz w:val="16"/>
                <w:szCs w:val="16"/>
              </w:rPr>
            </w:pPr>
            <w:r w:rsidRPr="005D679E">
              <w:rPr>
                <w:rFonts w:ascii="Tahoma" w:hAnsi="Tahoma" w:cs="Tahoma"/>
                <w:color w:val="000000"/>
                <w:sz w:val="16"/>
                <w:szCs w:val="16"/>
              </w:rPr>
              <w:t xml:space="preserve">This course is designed </w:t>
            </w:r>
            <w:r w:rsidR="000C0F50">
              <w:rPr>
                <w:rFonts w:ascii="Tahoma" w:hAnsi="Tahoma" w:cs="Tahoma"/>
                <w:color w:val="000000"/>
                <w:sz w:val="16"/>
                <w:szCs w:val="16"/>
              </w:rPr>
              <w:t xml:space="preserve">to provide students with the basic skills and knowledge utilized by the green industry in nursery production and management and landscape design and management. Classroom and laboratory activities are supplemented through supervised agricultural experiences and leadership programs and activities. </w:t>
            </w:r>
          </w:p>
          <w:p w14:paraId="053430F5" w14:textId="77777777" w:rsidR="00BE54DD" w:rsidRPr="005D679E" w:rsidRDefault="00BE54DD" w:rsidP="00AC67B0">
            <w:pPr>
              <w:autoSpaceDE w:val="0"/>
              <w:autoSpaceDN w:val="0"/>
              <w:adjustRightInd w:val="0"/>
              <w:rPr>
                <w:rFonts w:ascii="Garamond" w:hAnsi="Garamond" w:cs="Palatino"/>
                <w:b/>
                <w:bCs/>
                <w:smallCaps/>
                <w:color w:val="7030A0"/>
                <w:u w:val="single"/>
              </w:rPr>
            </w:pPr>
          </w:p>
        </w:tc>
      </w:tr>
      <w:tr w:rsidR="00CA67F9" w:rsidRPr="005D679E" w14:paraId="21C4DFB9" w14:textId="77777777" w:rsidTr="005D679E">
        <w:tc>
          <w:tcPr>
            <w:tcW w:w="10908" w:type="dxa"/>
            <w:shd w:val="clear" w:color="auto" w:fill="auto"/>
          </w:tcPr>
          <w:p w14:paraId="3F8EAE7A" w14:textId="77777777" w:rsidR="00CA67F9"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lastRenderedPageBreak/>
              <w:t>Veterinary Science Pathway</w:t>
            </w:r>
          </w:p>
          <w:p w14:paraId="5FC84F2B" w14:textId="77777777" w:rsidR="009520A9" w:rsidRPr="005D679E" w:rsidRDefault="009520A9" w:rsidP="009520A9">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2291FE16" w14:textId="77777777" w:rsidR="009520A9" w:rsidRPr="005D679E" w:rsidRDefault="009520A9" w:rsidP="009520A9">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55CD672F" w14:textId="77777777" w:rsidR="009520A9" w:rsidRPr="005D679E" w:rsidRDefault="009520A9" w:rsidP="009520A9">
            <w:pPr>
              <w:jc w:val="both"/>
              <w:rPr>
                <w:rFonts w:ascii="Garamond" w:hAnsi="Garamond" w:cs="Palatino"/>
                <w:b/>
                <w:bCs/>
                <w:smallCaps/>
                <w:color w:val="990000"/>
              </w:rPr>
            </w:pPr>
          </w:p>
          <w:p w14:paraId="43FC6412" w14:textId="77777777" w:rsidR="000C0F50" w:rsidRPr="005D679E" w:rsidRDefault="000C0F50" w:rsidP="000C0F50">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4497D2E4" w14:textId="77777777" w:rsidR="000C0F50" w:rsidRDefault="000C0F50" w:rsidP="000C0F50">
            <w:pPr>
              <w:rPr>
                <w:rFonts w:ascii="Tahoma" w:hAnsi="Tahoma" w:cs="Tahoma"/>
                <w:color w:val="000000"/>
                <w:sz w:val="16"/>
                <w:szCs w:val="16"/>
              </w:rPr>
            </w:pPr>
            <w:r w:rsidRPr="005D679E">
              <w:rPr>
                <w:rFonts w:ascii="Tahoma" w:hAnsi="Tahoma" w:cs="Tahoma"/>
                <w:color w:val="000000"/>
                <w:sz w:val="16"/>
                <w:szCs w:val="16"/>
              </w:rPr>
              <w:t xml:space="preserve">This course is designed </w:t>
            </w:r>
            <w:r>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0F825231" w14:textId="77777777" w:rsidR="009520A9" w:rsidRPr="005D679E" w:rsidRDefault="009520A9" w:rsidP="009520A9">
            <w:pPr>
              <w:autoSpaceDE w:val="0"/>
              <w:autoSpaceDN w:val="0"/>
              <w:adjustRightInd w:val="0"/>
              <w:rPr>
                <w:rFonts w:ascii="Tahoma" w:hAnsi="Tahoma" w:cs="Tahoma"/>
                <w:color w:val="000000"/>
                <w:sz w:val="16"/>
                <w:szCs w:val="16"/>
              </w:rPr>
            </w:pPr>
          </w:p>
          <w:p w14:paraId="1597E1B8" w14:textId="77777777" w:rsidR="009520A9" w:rsidRPr="005D679E" w:rsidRDefault="00196EB1" w:rsidP="009520A9">
            <w:pPr>
              <w:tabs>
                <w:tab w:val="left" w:pos="1080"/>
                <w:tab w:val="left" w:pos="4860"/>
              </w:tabs>
              <w:rPr>
                <w:sz w:val="20"/>
                <w:szCs w:val="20"/>
              </w:rPr>
            </w:pPr>
            <w:r>
              <w:rPr>
                <w:sz w:val="20"/>
                <w:szCs w:val="20"/>
              </w:rPr>
              <w:t>02.42400</w:t>
            </w:r>
            <w:r w:rsidR="009520A9" w:rsidRPr="005D679E">
              <w:rPr>
                <w:sz w:val="20"/>
                <w:szCs w:val="20"/>
              </w:rPr>
              <w:tab/>
            </w:r>
            <w:r>
              <w:rPr>
                <w:b/>
                <w:i/>
                <w:sz w:val="20"/>
                <w:szCs w:val="20"/>
              </w:rPr>
              <w:t>Veterinary Science</w:t>
            </w:r>
            <w:r w:rsidR="00BE6E9B">
              <w:rPr>
                <w:b/>
                <w:i/>
                <w:sz w:val="20"/>
                <w:szCs w:val="20"/>
              </w:rPr>
              <w:t xml:space="preserve"> (Coming 2019-2020 School Year)</w:t>
            </w:r>
            <w:r w:rsidR="009520A9" w:rsidRPr="005D679E">
              <w:rPr>
                <w:sz w:val="20"/>
                <w:szCs w:val="20"/>
              </w:rPr>
              <w:tab/>
            </w:r>
            <w:r w:rsidR="009520A9" w:rsidRPr="005D679E">
              <w:rPr>
                <w:b/>
                <w:sz w:val="20"/>
                <w:szCs w:val="20"/>
              </w:rPr>
              <w:t>Prerequisite</w:t>
            </w:r>
            <w:r w:rsidR="009520A9" w:rsidRPr="005D679E">
              <w:rPr>
                <w:sz w:val="20"/>
                <w:szCs w:val="20"/>
              </w:rPr>
              <w:t xml:space="preserve">:  </w:t>
            </w:r>
            <w:r>
              <w:rPr>
                <w:b/>
                <w:i/>
                <w:sz w:val="20"/>
                <w:szCs w:val="20"/>
              </w:rPr>
              <w:t>Animal Science and Biotechnology</w:t>
            </w:r>
          </w:p>
          <w:p w14:paraId="7EBB00FE" w14:textId="77777777" w:rsidR="009520A9" w:rsidRPr="005D679E" w:rsidRDefault="00196EB1" w:rsidP="009520A9">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This course in veterinary science covers the basics of animal care. Topics covered include disease, parasites, feeding, shelter, grooming, and general animal care. The target population is career preparatory students desiring to continue education after high school or to enter the workforce after graduation from high school. College preparatory students benefit from the course as an elective if they plan to enter college and pursue a degree to enter the veterinary profession. This course allows students entering the workforce after graduation from high school to develop entry-level skills to become employed and to continue education on the job. </w:t>
            </w:r>
          </w:p>
          <w:p w14:paraId="67221678" w14:textId="77777777" w:rsidR="00CA67F9" w:rsidRPr="005D679E" w:rsidRDefault="00CA67F9" w:rsidP="00FD1697">
            <w:pPr>
              <w:rPr>
                <w:rFonts w:ascii="Garamond" w:hAnsi="Garamond" w:cs="Palatino"/>
                <w:b/>
                <w:bCs/>
                <w:smallCaps/>
                <w:color w:val="7030A0"/>
                <w:u w:val="single"/>
              </w:rPr>
            </w:pPr>
          </w:p>
        </w:tc>
      </w:tr>
    </w:tbl>
    <w:p w14:paraId="18C785CA" w14:textId="77777777" w:rsidR="003C545F" w:rsidRDefault="003C545F" w:rsidP="004D6DF8">
      <w:pPr>
        <w:rPr>
          <w:rFonts w:ascii="Palatino" w:hAnsi="Palatino" w:cs="Palatino"/>
          <w:b/>
          <w:bCs/>
          <w:color w:val="DA1F28"/>
          <w:u w:val="single"/>
        </w:rPr>
      </w:pPr>
    </w:p>
    <w:p w14:paraId="39645818" w14:textId="77777777" w:rsidR="003C545F" w:rsidRDefault="00F32688" w:rsidP="00A9605F">
      <w:pPr>
        <w:pBdr>
          <w:top w:val="double" w:sz="4" w:space="1" w:color="auto"/>
        </w:pBdr>
        <w:jc w:val="center"/>
        <w:rPr>
          <w:rFonts w:ascii="Palatino" w:hAnsi="Palatino" w:cs="Palatino"/>
          <w:b/>
          <w:bCs/>
          <w:u w:val="single"/>
        </w:rPr>
      </w:pPr>
      <w:r>
        <w:rPr>
          <w:rFonts w:ascii="Palatino" w:hAnsi="Palatino" w:cs="Palatino"/>
          <w:b/>
          <w:bCs/>
          <w:noProof/>
          <w:u w:val="single"/>
        </w:rPr>
        <w:drawing>
          <wp:inline distT="0" distB="0" distL="0" distR="0" wp14:anchorId="256784B0" wp14:editId="0F5A1880">
            <wp:extent cx="828675" cy="540440"/>
            <wp:effectExtent l="0" t="0" r="0" b="0"/>
            <wp:docPr id="2" name="Picture 2" descr="skills 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us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883" cy="5477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9605F" w:rsidRPr="005D679E" w14:paraId="2F808DD6" w14:textId="77777777" w:rsidTr="000121CF">
        <w:tc>
          <w:tcPr>
            <w:tcW w:w="10790" w:type="dxa"/>
            <w:shd w:val="clear" w:color="auto" w:fill="AEAAAA"/>
          </w:tcPr>
          <w:p w14:paraId="59947605" w14:textId="77777777" w:rsidR="00A9605F" w:rsidRPr="005D679E" w:rsidRDefault="00A9605F" w:rsidP="005D679E">
            <w:pPr>
              <w:jc w:val="center"/>
              <w:rPr>
                <w:rFonts w:ascii="Garamond" w:hAnsi="Garamond" w:cs="Palatino"/>
                <w:b/>
                <w:bCs/>
                <w:u w:val="single"/>
              </w:rPr>
            </w:pPr>
            <w:r w:rsidRPr="005D679E">
              <w:rPr>
                <w:rFonts w:ascii="Garamond" w:hAnsi="Garamond" w:cs="Palatino"/>
                <w:b/>
                <w:bCs/>
                <w:u w:val="single"/>
              </w:rPr>
              <w:t>Architecture and Construction Career Cluster</w:t>
            </w:r>
          </w:p>
        </w:tc>
      </w:tr>
      <w:tr w:rsidR="00A9605F" w:rsidRPr="005D679E" w14:paraId="7BC82C50" w14:textId="77777777" w:rsidTr="000121CF">
        <w:tc>
          <w:tcPr>
            <w:tcW w:w="10790" w:type="dxa"/>
            <w:shd w:val="clear" w:color="auto" w:fill="auto"/>
          </w:tcPr>
          <w:p w14:paraId="71CE136B" w14:textId="77777777" w:rsidR="00A9605F" w:rsidRPr="005D679E" w:rsidRDefault="005F7B76" w:rsidP="005D679E">
            <w:pPr>
              <w:jc w:val="both"/>
              <w:rPr>
                <w:rFonts w:ascii="Garamond" w:hAnsi="Garamond" w:cs="Palatino"/>
                <w:b/>
                <w:bCs/>
                <w:smallCaps/>
                <w:color w:val="7030A0"/>
                <w:u w:val="single"/>
              </w:rPr>
            </w:pPr>
            <w:r w:rsidRPr="005D679E">
              <w:rPr>
                <w:rFonts w:ascii="Garamond" w:hAnsi="Garamond" w:cs="Palatino"/>
                <w:b/>
                <w:bCs/>
                <w:smallCaps/>
                <w:color w:val="7030A0"/>
                <w:u w:val="single"/>
              </w:rPr>
              <w:t>Carpentry</w:t>
            </w:r>
            <w:r w:rsidR="00C0158B">
              <w:rPr>
                <w:rFonts w:ascii="Garamond" w:hAnsi="Garamond" w:cs="Palatino"/>
                <w:b/>
                <w:bCs/>
                <w:smallCaps/>
                <w:color w:val="7030A0"/>
                <w:u w:val="single"/>
              </w:rPr>
              <w:t xml:space="preserve"> (Dual Enrollment Opportunity)</w:t>
            </w:r>
            <w:r w:rsidR="000A1452">
              <w:rPr>
                <w:rFonts w:ascii="Garamond" w:hAnsi="Garamond" w:cs="Palatino"/>
                <w:b/>
                <w:bCs/>
                <w:smallCaps/>
                <w:color w:val="7030A0"/>
                <w:u w:val="single"/>
              </w:rPr>
              <w:t xml:space="preserve"> </w:t>
            </w:r>
          </w:p>
          <w:p w14:paraId="09CBF76C" w14:textId="77777777" w:rsidR="00A9605F" w:rsidRPr="005D679E" w:rsidRDefault="005F7B76" w:rsidP="005D679E">
            <w:pPr>
              <w:tabs>
                <w:tab w:val="left" w:pos="1080"/>
                <w:tab w:val="left" w:pos="4860"/>
              </w:tabs>
              <w:rPr>
                <w:sz w:val="20"/>
                <w:szCs w:val="20"/>
              </w:rPr>
            </w:pPr>
            <w:r w:rsidRPr="005D679E">
              <w:rPr>
                <w:sz w:val="20"/>
                <w:szCs w:val="20"/>
              </w:rPr>
              <w:t>46.54500</w:t>
            </w:r>
            <w:r w:rsidR="00A9605F" w:rsidRPr="005D679E">
              <w:rPr>
                <w:sz w:val="20"/>
                <w:szCs w:val="20"/>
              </w:rPr>
              <w:t xml:space="preserve"> </w:t>
            </w:r>
            <w:r w:rsidR="00A9605F" w:rsidRPr="005D679E">
              <w:rPr>
                <w:sz w:val="20"/>
                <w:szCs w:val="20"/>
              </w:rPr>
              <w:tab/>
            </w:r>
            <w:r w:rsidRPr="005D679E">
              <w:rPr>
                <w:b/>
                <w:i/>
                <w:sz w:val="20"/>
                <w:szCs w:val="20"/>
              </w:rPr>
              <w:t>Industry Fundamentals and Occupational Safety</w:t>
            </w:r>
            <w:r w:rsidR="00A9605F" w:rsidRPr="005D679E">
              <w:rPr>
                <w:sz w:val="20"/>
                <w:szCs w:val="20"/>
              </w:rPr>
              <w:tab/>
            </w:r>
            <w:r w:rsidR="00A9605F" w:rsidRPr="005D679E">
              <w:rPr>
                <w:b/>
                <w:sz w:val="20"/>
                <w:szCs w:val="20"/>
              </w:rPr>
              <w:t>Prerequisite</w:t>
            </w:r>
            <w:r w:rsidR="00A9605F" w:rsidRPr="005D679E">
              <w:rPr>
                <w:sz w:val="20"/>
                <w:szCs w:val="20"/>
              </w:rPr>
              <w:t>:  NONE</w:t>
            </w:r>
          </w:p>
          <w:p w14:paraId="70DF8DF9" w14:textId="77777777" w:rsidR="00A9605F"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in the Carpentry pathway to prepare students for pursuit of any career in construction. The course prepares the trainee for the basic knowledge to function safely on or around a construction site and in the industry in general and will provide the trainee with the option for an Industry Certification in the Construction Core. </w:t>
            </w:r>
          </w:p>
          <w:p w14:paraId="4B567BF2" w14:textId="77777777" w:rsidR="00A9605F" w:rsidRPr="005D679E" w:rsidRDefault="00A9605F" w:rsidP="005D679E">
            <w:pPr>
              <w:jc w:val="both"/>
              <w:rPr>
                <w:rFonts w:ascii="Garamond" w:hAnsi="Garamond" w:cs="Palatino"/>
                <w:b/>
                <w:bCs/>
                <w:smallCaps/>
                <w:color w:val="990000"/>
              </w:rPr>
            </w:pPr>
          </w:p>
          <w:p w14:paraId="4FDDE1BB" w14:textId="77777777" w:rsidR="00A9605F" w:rsidRPr="005D679E" w:rsidRDefault="005F7B76" w:rsidP="005D679E">
            <w:pPr>
              <w:tabs>
                <w:tab w:val="left" w:pos="1080"/>
                <w:tab w:val="left" w:pos="4860"/>
              </w:tabs>
              <w:rPr>
                <w:sz w:val="20"/>
                <w:szCs w:val="20"/>
              </w:rPr>
            </w:pPr>
            <w:r w:rsidRPr="005D679E">
              <w:rPr>
                <w:sz w:val="20"/>
                <w:szCs w:val="20"/>
              </w:rPr>
              <w:t>46.54600</w:t>
            </w:r>
            <w:r w:rsidR="00A9605F" w:rsidRPr="005D679E">
              <w:rPr>
                <w:sz w:val="20"/>
                <w:szCs w:val="20"/>
              </w:rPr>
              <w:tab/>
            </w:r>
            <w:r w:rsidRPr="005D679E">
              <w:rPr>
                <w:b/>
                <w:i/>
                <w:sz w:val="20"/>
                <w:szCs w:val="20"/>
              </w:rPr>
              <w:t>Introduction to Construction</w:t>
            </w:r>
            <w:r w:rsidR="00A9605F" w:rsidRPr="005D679E">
              <w:rPr>
                <w:sz w:val="20"/>
                <w:szCs w:val="20"/>
              </w:rPr>
              <w:tab/>
            </w:r>
            <w:r w:rsidR="00A9605F" w:rsidRPr="005D679E">
              <w:rPr>
                <w:b/>
                <w:sz w:val="20"/>
                <w:szCs w:val="20"/>
              </w:rPr>
              <w:t>Prerequisite</w:t>
            </w:r>
            <w:r w:rsidR="00A9605F" w:rsidRPr="005D679E">
              <w:rPr>
                <w:sz w:val="20"/>
                <w:szCs w:val="20"/>
              </w:rPr>
              <w:t xml:space="preserve">:  </w:t>
            </w:r>
            <w:r w:rsidRPr="005D679E">
              <w:rPr>
                <w:sz w:val="20"/>
                <w:szCs w:val="20"/>
              </w:rPr>
              <w:t>Industry Fundamentals and Occupational Safety</w:t>
            </w:r>
          </w:p>
          <w:p w14:paraId="0E29B594" w14:textId="77777777" w:rsidR="00A9605F" w:rsidRPr="005D679E" w:rsidRDefault="00833307"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preceded by the Occupational Safety and Fundamentals course. This course offers an opportunity for students to build on their knowledge and skills developed in Industry Fundamentals and Occupational Safety. It introduces them to fours construction craft areas and is also the second step towards gaining a Level One Industry Certification in one of the craft areas. The goal of this course is to introduce students to the history and traditions of the carpentry, masonry, plumbing and electrical craft trades. Students will explore how the various crafts have influenced and been influenced by history&gt; The student will also learn and apply knowledge of the care and safe use of hand and power tools as related to each trade. In addition, students will be introduced to and develop skills to differentiate between blueprints related to each individual craft area. </w:t>
            </w:r>
          </w:p>
          <w:p w14:paraId="71279ECB" w14:textId="77777777" w:rsidR="00A9605F" w:rsidRPr="005D679E" w:rsidRDefault="00A9605F" w:rsidP="005D679E">
            <w:pPr>
              <w:autoSpaceDE w:val="0"/>
              <w:autoSpaceDN w:val="0"/>
              <w:adjustRightInd w:val="0"/>
              <w:rPr>
                <w:rFonts w:ascii="Tahoma" w:hAnsi="Tahoma" w:cs="Tahoma"/>
                <w:color w:val="000000"/>
                <w:sz w:val="16"/>
                <w:szCs w:val="16"/>
              </w:rPr>
            </w:pPr>
          </w:p>
          <w:p w14:paraId="1803BC26" w14:textId="77777777" w:rsidR="00A9605F" w:rsidRPr="005D679E" w:rsidRDefault="005F7B76" w:rsidP="005D679E">
            <w:pPr>
              <w:tabs>
                <w:tab w:val="left" w:pos="1080"/>
                <w:tab w:val="left" w:pos="4860"/>
              </w:tabs>
              <w:rPr>
                <w:sz w:val="20"/>
                <w:szCs w:val="20"/>
              </w:rPr>
            </w:pPr>
            <w:r w:rsidRPr="005D679E">
              <w:rPr>
                <w:sz w:val="20"/>
                <w:szCs w:val="20"/>
              </w:rPr>
              <w:t>46.55000</w:t>
            </w:r>
            <w:r w:rsidR="00A9605F" w:rsidRPr="005D679E">
              <w:rPr>
                <w:sz w:val="20"/>
                <w:szCs w:val="20"/>
              </w:rPr>
              <w:tab/>
            </w:r>
            <w:r w:rsidRPr="005D679E">
              <w:rPr>
                <w:b/>
                <w:i/>
                <w:sz w:val="20"/>
                <w:szCs w:val="20"/>
              </w:rPr>
              <w:t>Carpentry I</w:t>
            </w:r>
            <w:r w:rsidR="00A9605F" w:rsidRPr="005D679E">
              <w:rPr>
                <w:sz w:val="20"/>
                <w:szCs w:val="20"/>
              </w:rPr>
              <w:tab/>
            </w:r>
            <w:r w:rsidR="00A9605F" w:rsidRPr="005D679E">
              <w:rPr>
                <w:b/>
                <w:sz w:val="20"/>
                <w:szCs w:val="20"/>
              </w:rPr>
              <w:t>Prerequisite</w:t>
            </w:r>
            <w:r w:rsidRPr="005D679E">
              <w:rPr>
                <w:sz w:val="20"/>
                <w:szCs w:val="20"/>
              </w:rPr>
              <w:t>: Introduction to Construction</w:t>
            </w:r>
          </w:p>
          <w:p w14:paraId="6255AE95" w14:textId="77777777" w:rsidR="00A9605F" w:rsidRDefault="00833307" w:rsidP="000121CF">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preceded by Introduction to Construction and is the third of three courses that provides the student a solid foundation in carpentry skills and knowledge. As the third step in gaining a Level One Industry Certification in Carpentry, the course provides an overview of the building materials used in the carpentry craft, as well as teaching techniques for reading and using blueprints and specifications related to the carpentry craft. The course provides specific knowledge and skills in site layout and floor and wall framing systems, and includes basic industry terminology for a carpentry craftsperson. </w:t>
            </w:r>
          </w:p>
          <w:p w14:paraId="0C176D7D" w14:textId="77777777" w:rsidR="00B37E5D" w:rsidRDefault="00B37E5D" w:rsidP="000121CF">
            <w:pPr>
              <w:autoSpaceDE w:val="0"/>
              <w:autoSpaceDN w:val="0"/>
              <w:adjustRightInd w:val="0"/>
              <w:rPr>
                <w:rFonts w:ascii="Tahoma" w:hAnsi="Tahoma" w:cs="Tahoma"/>
                <w:color w:val="000000"/>
                <w:sz w:val="16"/>
                <w:szCs w:val="16"/>
              </w:rPr>
            </w:pPr>
          </w:p>
          <w:p w14:paraId="79D00257" w14:textId="77777777" w:rsidR="00B37E5D" w:rsidRDefault="00B37E5D" w:rsidP="000121CF">
            <w:pPr>
              <w:autoSpaceDE w:val="0"/>
              <w:autoSpaceDN w:val="0"/>
              <w:adjustRightInd w:val="0"/>
              <w:rPr>
                <w:rFonts w:ascii="Tahoma" w:hAnsi="Tahoma" w:cs="Tahoma"/>
                <w:color w:val="000000"/>
                <w:sz w:val="16"/>
                <w:szCs w:val="16"/>
              </w:rPr>
            </w:pPr>
          </w:p>
          <w:p w14:paraId="3BF6AAB5" w14:textId="77777777" w:rsidR="00B37E5D" w:rsidRPr="005D679E" w:rsidRDefault="00B37E5D" w:rsidP="00B37E5D">
            <w:pPr>
              <w:jc w:val="both"/>
              <w:rPr>
                <w:rFonts w:ascii="Garamond" w:hAnsi="Garamond" w:cs="Palatino"/>
                <w:b/>
                <w:bCs/>
                <w:smallCaps/>
                <w:color w:val="7030A0"/>
                <w:u w:val="single"/>
              </w:rPr>
            </w:pPr>
            <w:r>
              <w:rPr>
                <w:rFonts w:ascii="Garamond" w:hAnsi="Garamond" w:cs="Palatino"/>
                <w:b/>
                <w:bCs/>
                <w:smallCaps/>
                <w:color w:val="7030A0"/>
                <w:u w:val="single"/>
              </w:rPr>
              <w:lastRenderedPageBreak/>
              <w:t xml:space="preserve">Carpentry Dual Enrollment Option </w:t>
            </w:r>
          </w:p>
          <w:p w14:paraId="00FFB933" w14:textId="77777777" w:rsidR="00B37E5D" w:rsidRDefault="00B37E5D" w:rsidP="00B37E5D">
            <w:pPr>
              <w:tabs>
                <w:tab w:val="left" w:pos="1080"/>
                <w:tab w:val="left" w:pos="4860"/>
              </w:tabs>
              <w:rPr>
                <w:sz w:val="20"/>
                <w:szCs w:val="20"/>
              </w:rPr>
            </w:pPr>
            <w:r>
              <w:rPr>
                <w:sz w:val="20"/>
                <w:szCs w:val="20"/>
              </w:rPr>
              <w:t>Third-year Carpentry students can take Carpentry I as a Dual Enrollment course and earn a TCC in Certified Construction Worker (CCW1)</w:t>
            </w:r>
          </w:p>
          <w:p w14:paraId="6D708C07" w14:textId="77777777" w:rsidR="00B37E5D" w:rsidRDefault="00B37E5D" w:rsidP="00B37E5D">
            <w:pPr>
              <w:tabs>
                <w:tab w:val="left" w:pos="1080"/>
                <w:tab w:val="left" w:pos="4860"/>
              </w:tabs>
              <w:rPr>
                <w:b/>
                <w:i/>
                <w:sz w:val="20"/>
                <w:szCs w:val="20"/>
              </w:rPr>
            </w:pPr>
            <w:r>
              <w:rPr>
                <w:b/>
                <w:i/>
                <w:sz w:val="20"/>
                <w:szCs w:val="20"/>
              </w:rPr>
              <w:t>Courses Include: COFC 1030, COFC 1050, COFC 1080</w:t>
            </w:r>
          </w:p>
          <w:p w14:paraId="11B8D2B8" w14:textId="77777777" w:rsidR="00B37E5D" w:rsidRPr="00B37E5D" w:rsidRDefault="00B37E5D" w:rsidP="00B37E5D">
            <w:pPr>
              <w:tabs>
                <w:tab w:val="left" w:pos="1080"/>
                <w:tab w:val="left" w:pos="4860"/>
              </w:tabs>
              <w:rPr>
                <w:b/>
                <w:i/>
                <w:sz w:val="20"/>
                <w:szCs w:val="20"/>
              </w:rPr>
            </w:pPr>
          </w:p>
          <w:p w14:paraId="7A78AAB1" w14:textId="77777777" w:rsidR="00B37E5D" w:rsidRPr="005D679E" w:rsidRDefault="00B37E5D" w:rsidP="00B37E5D">
            <w:pPr>
              <w:jc w:val="both"/>
              <w:rPr>
                <w:rFonts w:ascii="Garamond" w:hAnsi="Garamond" w:cs="Palatino"/>
                <w:b/>
                <w:bCs/>
                <w:smallCaps/>
                <w:color w:val="7030A0"/>
                <w:u w:val="single"/>
              </w:rPr>
            </w:pPr>
            <w:r>
              <w:rPr>
                <w:rFonts w:ascii="Garamond" w:hAnsi="Garamond" w:cs="Palatino"/>
                <w:b/>
                <w:bCs/>
                <w:smallCaps/>
                <w:color w:val="7030A0"/>
                <w:u w:val="single"/>
              </w:rPr>
              <w:t xml:space="preserve">Drafting Dual Enrollment Option </w:t>
            </w:r>
          </w:p>
          <w:p w14:paraId="02393DF1" w14:textId="77777777" w:rsidR="00B37E5D" w:rsidRDefault="00B37E5D" w:rsidP="00B37E5D">
            <w:pPr>
              <w:tabs>
                <w:tab w:val="left" w:pos="1080"/>
                <w:tab w:val="left" w:pos="4860"/>
              </w:tabs>
              <w:rPr>
                <w:sz w:val="20"/>
                <w:szCs w:val="20"/>
              </w:rPr>
            </w:pPr>
            <w:r>
              <w:rPr>
                <w:sz w:val="20"/>
                <w:szCs w:val="20"/>
              </w:rPr>
              <w:t>Students can take Drafting as a Dual Enrollment course and earn a TCC in Drafter’s Assistant</w:t>
            </w:r>
          </w:p>
          <w:p w14:paraId="690A00EB" w14:textId="77777777" w:rsidR="00B37E5D" w:rsidRDefault="00B37E5D" w:rsidP="0061624B">
            <w:pPr>
              <w:tabs>
                <w:tab w:val="left" w:pos="1080"/>
                <w:tab w:val="left" w:pos="4860"/>
              </w:tabs>
              <w:rPr>
                <w:rFonts w:ascii="Tahoma" w:hAnsi="Tahoma" w:cs="Tahoma"/>
                <w:color w:val="000000"/>
                <w:sz w:val="16"/>
                <w:szCs w:val="16"/>
              </w:rPr>
            </w:pPr>
            <w:r>
              <w:rPr>
                <w:b/>
                <w:i/>
                <w:sz w:val="20"/>
                <w:szCs w:val="20"/>
              </w:rPr>
              <w:t xml:space="preserve">Courses Include: DFTG 1101, DFTG 1103, and COFC </w:t>
            </w:r>
            <w:r w:rsidR="0061624B">
              <w:rPr>
                <w:b/>
                <w:i/>
                <w:sz w:val="20"/>
                <w:szCs w:val="20"/>
              </w:rPr>
              <w:t>1011</w:t>
            </w:r>
          </w:p>
          <w:p w14:paraId="3FD22452" w14:textId="77777777" w:rsidR="00B37E5D" w:rsidRPr="005D679E" w:rsidRDefault="00B37E5D" w:rsidP="000121CF">
            <w:pPr>
              <w:autoSpaceDE w:val="0"/>
              <w:autoSpaceDN w:val="0"/>
              <w:adjustRightInd w:val="0"/>
              <w:rPr>
                <w:rFonts w:ascii="Garamond" w:hAnsi="Garamond" w:cs="Palatino"/>
                <w:bCs/>
                <w:sz w:val="16"/>
                <w:szCs w:val="16"/>
              </w:rPr>
            </w:pPr>
          </w:p>
        </w:tc>
      </w:tr>
      <w:tr w:rsidR="000121CF" w:rsidRPr="005D679E" w14:paraId="71B0A1DE" w14:textId="77777777" w:rsidTr="000121CF">
        <w:tc>
          <w:tcPr>
            <w:tcW w:w="10790" w:type="dxa"/>
            <w:shd w:val="clear" w:color="auto" w:fill="A6A6A6" w:themeFill="background1" w:themeFillShade="A6"/>
          </w:tcPr>
          <w:p w14:paraId="4958E0B0" w14:textId="77777777" w:rsidR="000121CF" w:rsidRPr="005D679E" w:rsidRDefault="000121CF" w:rsidP="000121CF">
            <w:pPr>
              <w:jc w:val="center"/>
              <w:rPr>
                <w:rFonts w:ascii="Garamond" w:hAnsi="Garamond" w:cs="Palatino"/>
                <w:b/>
                <w:bCs/>
                <w:u w:val="single"/>
              </w:rPr>
            </w:pPr>
            <w:r w:rsidRPr="005D679E">
              <w:rPr>
                <w:rFonts w:ascii="Garamond" w:hAnsi="Garamond" w:cs="Palatino"/>
                <w:b/>
                <w:bCs/>
                <w:u w:val="single"/>
              </w:rPr>
              <w:lastRenderedPageBreak/>
              <w:t>Architecture and Construction Career Cluster</w:t>
            </w:r>
          </w:p>
        </w:tc>
      </w:tr>
      <w:tr w:rsidR="000121CF" w:rsidRPr="005D679E" w14:paraId="7B81C17E" w14:textId="77777777" w:rsidTr="000121CF">
        <w:tc>
          <w:tcPr>
            <w:tcW w:w="10790" w:type="dxa"/>
            <w:shd w:val="clear" w:color="auto" w:fill="auto"/>
          </w:tcPr>
          <w:p w14:paraId="203EAB00" w14:textId="77777777" w:rsidR="000121CF" w:rsidRPr="005D679E" w:rsidRDefault="000121CF" w:rsidP="000121CF">
            <w:pPr>
              <w:jc w:val="both"/>
              <w:rPr>
                <w:rFonts w:ascii="Garamond" w:hAnsi="Garamond" w:cs="Palatino"/>
                <w:b/>
                <w:bCs/>
                <w:smallCaps/>
                <w:color w:val="7030A0"/>
                <w:u w:val="single"/>
              </w:rPr>
            </w:pPr>
            <w:r>
              <w:rPr>
                <w:rFonts w:ascii="Garamond" w:hAnsi="Garamond" w:cs="Palatino"/>
                <w:b/>
                <w:bCs/>
                <w:smallCaps/>
                <w:color w:val="7030A0"/>
                <w:u w:val="single"/>
              </w:rPr>
              <w:t xml:space="preserve">Welding </w:t>
            </w:r>
            <w:r w:rsidR="000D1C19">
              <w:rPr>
                <w:rFonts w:ascii="Garamond" w:hAnsi="Garamond" w:cs="Palatino"/>
                <w:b/>
                <w:bCs/>
                <w:smallCaps/>
                <w:color w:val="7030A0"/>
                <w:u w:val="single"/>
              </w:rPr>
              <w:t xml:space="preserve">Pathway </w:t>
            </w:r>
            <w:r w:rsidR="00B37E5D">
              <w:rPr>
                <w:rFonts w:ascii="Garamond" w:hAnsi="Garamond" w:cs="Palatino"/>
                <w:b/>
                <w:bCs/>
                <w:smallCaps/>
                <w:color w:val="7030A0"/>
                <w:u w:val="single"/>
              </w:rPr>
              <w:t xml:space="preserve">Year 1 </w:t>
            </w:r>
            <w:r>
              <w:rPr>
                <w:rFonts w:ascii="Garamond" w:hAnsi="Garamond" w:cs="Palatino"/>
                <w:b/>
                <w:bCs/>
                <w:smallCaps/>
                <w:color w:val="7030A0"/>
                <w:u w:val="single"/>
              </w:rPr>
              <w:t xml:space="preserve">(Dual Enrollment </w:t>
            </w:r>
            <w:r w:rsidR="00B37E5D">
              <w:rPr>
                <w:rFonts w:ascii="Garamond" w:hAnsi="Garamond" w:cs="Palatino"/>
                <w:b/>
                <w:bCs/>
                <w:smallCaps/>
                <w:color w:val="7030A0"/>
                <w:u w:val="single"/>
              </w:rPr>
              <w:t>ONLY</w:t>
            </w:r>
            <w:r>
              <w:rPr>
                <w:rFonts w:ascii="Garamond" w:hAnsi="Garamond" w:cs="Palatino"/>
                <w:b/>
                <w:bCs/>
                <w:smallCaps/>
                <w:color w:val="7030A0"/>
                <w:u w:val="single"/>
              </w:rPr>
              <w:t>)</w:t>
            </w:r>
            <w:r w:rsidR="000D1C19">
              <w:rPr>
                <w:rFonts w:ascii="Garamond" w:hAnsi="Garamond" w:cs="Palatino"/>
                <w:b/>
                <w:bCs/>
                <w:smallCaps/>
                <w:color w:val="7030A0"/>
                <w:u w:val="single"/>
              </w:rPr>
              <w:t xml:space="preserve"> </w:t>
            </w:r>
          </w:p>
          <w:p w14:paraId="1F32E177" w14:textId="77777777" w:rsidR="008E44EF" w:rsidRDefault="00B37E5D" w:rsidP="00B37E5D">
            <w:pPr>
              <w:tabs>
                <w:tab w:val="left" w:pos="1080"/>
                <w:tab w:val="left" w:pos="4860"/>
              </w:tabs>
              <w:rPr>
                <w:sz w:val="20"/>
                <w:szCs w:val="20"/>
              </w:rPr>
            </w:pPr>
            <w:r>
              <w:rPr>
                <w:sz w:val="20"/>
                <w:szCs w:val="20"/>
              </w:rPr>
              <w:t>Basic Shielded Metal Arc Welder TCC (FS31), Gas Metal Arc Welder (GM31)</w:t>
            </w:r>
          </w:p>
          <w:p w14:paraId="7E004A20" w14:textId="77777777" w:rsidR="00B37E5D" w:rsidRPr="00B37E5D" w:rsidRDefault="00B37E5D" w:rsidP="00B37E5D">
            <w:pPr>
              <w:tabs>
                <w:tab w:val="left" w:pos="1080"/>
                <w:tab w:val="left" w:pos="4860"/>
              </w:tabs>
              <w:rPr>
                <w:b/>
                <w:i/>
                <w:sz w:val="20"/>
                <w:szCs w:val="20"/>
              </w:rPr>
            </w:pPr>
            <w:r>
              <w:rPr>
                <w:b/>
                <w:i/>
                <w:sz w:val="20"/>
                <w:szCs w:val="20"/>
              </w:rPr>
              <w:t>Courses Include: WELD 1000, WELD 1010, WELD 1040, WELD 1090</w:t>
            </w:r>
          </w:p>
          <w:p w14:paraId="6C289ACB" w14:textId="77777777" w:rsidR="00B37E5D" w:rsidRDefault="00B37E5D" w:rsidP="00B37E5D">
            <w:pPr>
              <w:jc w:val="both"/>
              <w:rPr>
                <w:rFonts w:ascii="Garamond" w:hAnsi="Garamond" w:cs="Palatino"/>
                <w:b/>
                <w:bCs/>
                <w:smallCaps/>
                <w:color w:val="7030A0"/>
                <w:u w:val="single"/>
              </w:rPr>
            </w:pPr>
          </w:p>
          <w:p w14:paraId="6CC7509C" w14:textId="77777777" w:rsidR="00B37E5D" w:rsidRPr="005D679E" w:rsidRDefault="00B37E5D" w:rsidP="00B37E5D">
            <w:pPr>
              <w:jc w:val="both"/>
              <w:rPr>
                <w:rFonts w:ascii="Garamond" w:hAnsi="Garamond" w:cs="Palatino"/>
                <w:b/>
                <w:bCs/>
                <w:smallCaps/>
                <w:color w:val="7030A0"/>
                <w:u w:val="single"/>
              </w:rPr>
            </w:pPr>
            <w:r>
              <w:rPr>
                <w:rFonts w:ascii="Garamond" w:hAnsi="Garamond" w:cs="Palatino"/>
                <w:b/>
                <w:bCs/>
                <w:smallCaps/>
                <w:color w:val="7030A0"/>
                <w:u w:val="single"/>
              </w:rPr>
              <w:t xml:space="preserve">Welding Pathway Year 2 (Dual Enrollment ONLY) </w:t>
            </w:r>
          </w:p>
          <w:p w14:paraId="356C5C0C" w14:textId="77777777" w:rsidR="00B37E5D" w:rsidRDefault="00B37E5D" w:rsidP="00B37E5D">
            <w:pPr>
              <w:tabs>
                <w:tab w:val="left" w:pos="1080"/>
                <w:tab w:val="left" w:pos="4860"/>
              </w:tabs>
              <w:rPr>
                <w:sz w:val="20"/>
                <w:szCs w:val="20"/>
              </w:rPr>
            </w:pPr>
            <w:r>
              <w:rPr>
                <w:sz w:val="20"/>
                <w:szCs w:val="20"/>
              </w:rPr>
              <w:t>Gas Tungsten Arc Welder (GTA1), Vertical Shielded Metal Arc Welding Fabricator (VSM1)</w:t>
            </w:r>
          </w:p>
          <w:p w14:paraId="1913F714" w14:textId="77777777" w:rsidR="00B37E5D" w:rsidRDefault="00B37E5D" w:rsidP="00B37E5D">
            <w:pPr>
              <w:tabs>
                <w:tab w:val="left" w:pos="1080"/>
                <w:tab w:val="left" w:pos="4860"/>
              </w:tabs>
              <w:rPr>
                <w:b/>
                <w:i/>
                <w:sz w:val="20"/>
                <w:szCs w:val="20"/>
              </w:rPr>
            </w:pPr>
            <w:r>
              <w:rPr>
                <w:b/>
                <w:i/>
                <w:sz w:val="20"/>
                <w:szCs w:val="20"/>
              </w:rPr>
              <w:t>Courses Include: WELD 1000 (Taken Year 1), WELD 1010 (Taken Year 1), WELD 1110, Occupationally-Related Elective (WELD 1040 Taken Year 1), WELD 1050, WELD 1060, Occupationally-Related Elective (WELD 1090 Taken Year 1)</w:t>
            </w:r>
          </w:p>
          <w:p w14:paraId="2DFA6F04" w14:textId="77777777" w:rsidR="00B37E5D" w:rsidRPr="005D679E" w:rsidRDefault="00B37E5D" w:rsidP="00B37E5D">
            <w:pPr>
              <w:tabs>
                <w:tab w:val="left" w:pos="1080"/>
                <w:tab w:val="left" w:pos="4860"/>
              </w:tabs>
              <w:rPr>
                <w:rFonts w:ascii="Garamond" w:hAnsi="Garamond" w:cs="Palatino"/>
                <w:b/>
                <w:bCs/>
                <w:smallCaps/>
                <w:color w:val="7030A0"/>
                <w:u w:val="single"/>
              </w:rPr>
            </w:pPr>
          </w:p>
        </w:tc>
      </w:tr>
    </w:tbl>
    <w:p w14:paraId="3BE90532" w14:textId="77777777" w:rsidR="00F35180" w:rsidRDefault="00F35180" w:rsidP="00BD3425">
      <w:pPr>
        <w:rPr>
          <w:rFonts w:ascii="Palatino" w:hAnsi="Palatino" w:cs="Palatin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450B0" w:rsidRPr="005D679E" w14:paraId="436365D4" w14:textId="77777777" w:rsidTr="000D1C19">
        <w:tc>
          <w:tcPr>
            <w:tcW w:w="10790" w:type="dxa"/>
            <w:shd w:val="clear" w:color="auto" w:fill="A6A6A6" w:themeFill="background1" w:themeFillShade="A6"/>
          </w:tcPr>
          <w:p w14:paraId="757923E8" w14:textId="77777777" w:rsidR="005450B0" w:rsidRPr="005D679E" w:rsidRDefault="005450B0" w:rsidP="000D741F">
            <w:pPr>
              <w:jc w:val="center"/>
              <w:rPr>
                <w:rFonts w:ascii="Garamond" w:hAnsi="Garamond" w:cs="Palatino"/>
                <w:b/>
                <w:bCs/>
                <w:u w:val="single"/>
              </w:rPr>
            </w:pPr>
            <w:r>
              <w:rPr>
                <w:rFonts w:ascii="Garamond" w:hAnsi="Garamond" w:cs="Palatino"/>
                <w:b/>
                <w:bCs/>
                <w:u w:val="single"/>
              </w:rPr>
              <w:t xml:space="preserve">Arts, AV/Technology, and Communications </w:t>
            </w:r>
            <w:r w:rsidR="000D741F">
              <w:rPr>
                <w:rFonts w:ascii="Garamond" w:hAnsi="Garamond" w:cs="Palatino"/>
                <w:b/>
                <w:bCs/>
                <w:u w:val="single"/>
              </w:rPr>
              <w:t>Career Cluster</w:t>
            </w:r>
          </w:p>
        </w:tc>
      </w:tr>
      <w:tr w:rsidR="005450B0" w:rsidRPr="005D679E" w14:paraId="6B07C2DF" w14:textId="77777777" w:rsidTr="000D1C19">
        <w:tc>
          <w:tcPr>
            <w:tcW w:w="10790" w:type="dxa"/>
            <w:shd w:val="clear" w:color="auto" w:fill="auto"/>
          </w:tcPr>
          <w:p w14:paraId="57465B3E" w14:textId="77777777" w:rsidR="005450B0" w:rsidRPr="005D679E" w:rsidRDefault="000D741F" w:rsidP="000D1C19">
            <w:pPr>
              <w:jc w:val="both"/>
              <w:rPr>
                <w:rFonts w:ascii="Garamond" w:hAnsi="Garamond" w:cs="Palatino"/>
                <w:b/>
                <w:bCs/>
                <w:smallCaps/>
                <w:color w:val="7030A0"/>
                <w:u w:val="single"/>
              </w:rPr>
            </w:pPr>
            <w:r>
              <w:rPr>
                <w:rFonts w:ascii="Garamond" w:hAnsi="Garamond" w:cs="Palatino"/>
                <w:b/>
                <w:bCs/>
                <w:smallCaps/>
                <w:color w:val="7030A0"/>
                <w:u w:val="single"/>
              </w:rPr>
              <w:t>Audio-Video, Technology and Film I Pathway</w:t>
            </w:r>
          </w:p>
          <w:p w14:paraId="41274293" w14:textId="77777777" w:rsidR="005450B0" w:rsidRPr="005D679E" w:rsidRDefault="005450B0" w:rsidP="000D1C19">
            <w:pPr>
              <w:tabs>
                <w:tab w:val="left" w:pos="1080"/>
                <w:tab w:val="left" w:pos="4860"/>
              </w:tabs>
              <w:rPr>
                <w:sz w:val="20"/>
                <w:szCs w:val="20"/>
              </w:rPr>
            </w:pPr>
          </w:p>
          <w:p w14:paraId="1A31CE35" w14:textId="77777777" w:rsidR="005450B0" w:rsidRPr="005D679E" w:rsidRDefault="000D741F" w:rsidP="000D1C19">
            <w:pPr>
              <w:tabs>
                <w:tab w:val="left" w:pos="1080"/>
                <w:tab w:val="left" w:pos="4860"/>
              </w:tabs>
              <w:rPr>
                <w:sz w:val="20"/>
                <w:szCs w:val="20"/>
              </w:rPr>
            </w:pPr>
            <w:r w:rsidRPr="000D741F">
              <w:rPr>
                <w:sz w:val="20"/>
                <w:szCs w:val="20"/>
              </w:rPr>
              <w:t>10.51810</w:t>
            </w:r>
            <w:r w:rsidR="005450B0" w:rsidRPr="005D679E">
              <w:rPr>
                <w:sz w:val="20"/>
                <w:szCs w:val="20"/>
              </w:rPr>
              <w:tab/>
            </w:r>
            <w:r>
              <w:rPr>
                <w:b/>
                <w:i/>
                <w:sz w:val="20"/>
                <w:szCs w:val="20"/>
              </w:rPr>
              <w:t>Audio and Video Technology and Film I</w:t>
            </w:r>
            <w:r w:rsidR="005450B0" w:rsidRPr="005D679E">
              <w:rPr>
                <w:sz w:val="20"/>
                <w:szCs w:val="20"/>
              </w:rPr>
              <w:tab/>
            </w:r>
            <w:r w:rsidR="005450B0" w:rsidRPr="005D679E">
              <w:rPr>
                <w:b/>
                <w:sz w:val="20"/>
                <w:szCs w:val="20"/>
              </w:rPr>
              <w:t>Prerequisite</w:t>
            </w:r>
            <w:r w:rsidR="005450B0" w:rsidRPr="005D679E">
              <w:rPr>
                <w:sz w:val="20"/>
                <w:szCs w:val="20"/>
              </w:rPr>
              <w:t>:  NONE</w:t>
            </w:r>
          </w:p>
          <w:p w14:paraId="03C081B4" w14:textId="77777777" w:rsidR="005450B0" w:rsidRPr="000D741F" w:rsidRDefault="000D741F" w:rsidP="000D1C19">
            <w:pPr>
              <w:jc w:val="both"/>
              <w:rPr>
                <w:rFonts w:ascii="Tahoma" w:hAnsi="Tahoma" w:cs="Tahoma"/>
                <w:color w:val="000000"/>
                <w:sz w:val="16"/>
                <w:szCs w:val="16"/>
              </w:rPr>
            </w:pPr>
            <w:r w:rsidRPr="000D741F">
              <w:rPr>
                <w:rFonts w:ascii="Tahoma" w:hAnsi="Tahoma" w:cs="Tahoma"/>
                <w:color w:val="000000"/>
                <w:sz w:val="16"/>
                <w:szCs w:val="16"/>
              </w:rPr>
              <w:t>This course will serve as the foundational course in the Audio &amp; Video Technology &amp; Film pathway. The course 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Skills USA and Technology Student Association (TSA) are examples of, but not limited to, appropriate organizations for providing leadership training and/or for reinforcing specific career and technical skills and may be considered an integral part of the instructional program. All material covered in Audio &amp; Video Technology &amp; Film I will be utilized in subsequent courses. The pre-requisite for this course is advisor approval.</w:t>
            </w:r>
            <w:r>
              <w:rPr>
                <w:rFonts w:ascii="Tahoma" w:hAnsi="Tahoma" w:cs="Tahoma"/>
                <w:color w:val="000000"/>
                <w:sz w:val="16"/>
                <w:szCs w:val="16"/>
              </w:rPr>
              <w:br/>
            </w:r>
            <w:r w:rsidRPr="000D741F">
              <w:rPr>
                <w:rFonts w:ascii="Tahoma" w:hAnsi="Tahoma" w:cs="Tahoma"/>
                <w:color w:val="000000"/>
                <w:sz w:val="16"/>
                <w:szCs w:val="16"/>
              </w:rPr>
              <w:t xml:space="preserve"> </w:t>
            </w:r>
          </w:p>
          <w:p w14:paraId="0B3C7D95" w14:textId="77777777" w:rsidR="005450B0" w:rsidRPr="005D679E" w:rsidRDefault="000D741F" w:rsidP="000D1C19">
            <w:pPr>
              <w:rPr>
                <w:sz w:val="20"/>
                <w:szCs w:val="20"/>
              </w:rPr>
            </w:pPr>
            <w:r w:rsidRPr="000D741F">
              <w:rPr>
                <w:sz w:val="20"/>
                <w:szCs w:val="20"/>
              </w:rPr>
              <w:t>10.51910</w:t>
            </w:r>
            <w:r w:rsidR="005450B0">
              <w:rPr>
                <w:rFonts w:ascii="Arial" w:hAnsi="Arial" w:cs="Arial"/>
                <w:sz w:val="30"/>
                <w:szCs w:val="30"/>
              </w:rPr>
              <w:t xml:space="preserve">    </w:t>
            </w:r>
            <w:r>
              <w:rPr>
                <w:b/>
                <w:i/>
                <w:sz w:val="20"/>
                <w:szCs w:val="20"/>
              </w:rPr>
              <w:t>Audio and Video Technology and Film II</w:t>
            </w:r>
            <w:r>
              <w:rPr>
                <w:sz w:val="20"/>
                <w:szCs w:val="20"/>
              </w:rPr>
              <w:t xml:space="preserve">          </w:t>
            </w:r>
            <w:r w:rsidR="005450B0" w:rsidRPr="005D679E">
              <w:rPr>
                <w:b/>
                <w:sz w:val="20"/>
                <w:szCs w:val="20"/>
              </w:rPr>
              <w:t>Prerequisite</w:t>
            </w:r>
            <w:r w:rsidR="005450B0" w:rsidRPr="005D679E">
              <w:rPr>
                <w:sz w:val="20"/>
                <w:szCs w:val="20"/>
              </w:rPr>
              <w:t xml:space="preserve">:  </w:t>
            </w:r>
            <w:r>
              <w:rPr>
                <w:sz w:val="20"/>
                <w:szCs w:val="20"/>
              </w:rPr>
              <w:t>Audio and Video Technology and Film I</w:t>
            </w:r>
          </w:p>
          <w:p w14:paraId="2AAA7088" w14:textId="77777777" w:rsidR="005450B0" w:rsidRPr="005D679E" w:rsidRDefault="000D741F" w:rsidP="000D1C19">
            <w:pPr>
              <w:autoSpaceDE w:val="0"/>
              <w:autoSpaceDN w:val="0"/>
              <w:adjustRightInd w:val="0"/>
              <w:rPr>
                <w:rFonts w:ascii="Tahoma" w:hAnsi="Tahoma" w:cs="Tahoma"/>
                <w:color w:val="000000"/>
                <w:sz w:val="16"/>
                <w:szCs w:val="16"/>
              </w:rPr>
            </w:pPr>
            <w:r w:rsidRPr="000D741F">
              <w:rPr>
                <w:rFonts w:ascii="Tahoma" w:hAnsi="Tahoma" w:cs="Tahoma"/>
                <w:color w:val="000000"/>
                <w:sz w:val="16"/>
                <w:szCs w:val="16"/>
              </w:rPr>
              <w:t>This one credit course is the second in a series of three that prepares students for a career in Audio Video Technology and Film production and/or to transfer to a postsecondary program for further study. Topics include Planning, Writing, Directing and Editing a Production; Field Equipment Functions; Operational Set-Up and Maintenance; Advanced Editing Operations; Studio Productions; Performance; Audio/Video Control Systems; Production Graphics; Career Opportunities; and Professional Ethics. Skills USA and Technology Student Association (TSA) are examples of, but not limited to, appropriate organizations for providing leadership training and/or for reinforcing specific career and technical skills and may be considered an integral part of the instructional program.</w:t>
            </w:r>
          </w:p>
          <w:p w14:paraId="67ABDC1C" w14:textId="77777777" w:rsidR="000D741F" w:rsidRDefault="000D741F" w:rsidP="000D1C19">
            <w:pPr>
              <w:tabs>
                <w:tab w:val="left" w:pos="1080"/>
                <w:tab w:val="left" w:pos="4860"/>
              </w:tabs>
              <w:rPr>
                <w:sz w:val="20"/>
                <w:szCs w:val="20"/>
              </w:rPr>
            </w:pPr>
          </w:p>
          <w:p w14:paraId="4727FBAF" w14:textId="77777777" w:rsidR="005450B0" w:rsidRPr="005D679E" w:rsidRDefault="000D741F" w:rsidP="000D1C19">
            <w:pPr>
              <w:tabs>
                <w:tab w:val="left" w:pos="1080"/>
                <w:tab w:val="left" w:pos="4860"/>
              </w:tabs>
              <w:rPr>
                <w:sz w:val="20"/>
                <w:szCs w:val="20"/>
              </w:rPr>
            </w:pPr>
            <w:r w:rsidRPr="000D741F">
              <w:rPr>
                <w:sz w:val="20"/>
                <w:szCs w:val="20"/>
              </w:rPr>
              <w:t>10.52010</w:t>
            </w:r>
            <w:r w:rsidR="005450B0" w:rsidRPr="005D679E">
              <w:rPr>
                <w:sz w:val="20"/>
                <w:szCs w:val="20"/>
              </w:rPr>
              <w:tab/>
            </w:r>
            <w:r>
              <w:rPr>
                <w:b/>
                <w:i/>
                <w:sz w:val="20"/>
                <w:szCs w:val="20"/>
              </w:rPr>
              <w:t>Audio and Video Technology and Film III</w:t>
            </w:r>
            <w:r w:rsidR="005450B0" w:rsidRPr="005D679E">
              <w:rPr>
                <w:sz w:val="20"/>
                <w:szCs w:val="20"/>
              </w:rPr>
              <w:tab/>
            </w:r>
            <w:r w:rsidR="005450B0" w:rsidRPr="005D679E">
              <w:rPr>
                <w:b/>
                <w:sz w:val="20"/>
                <w:szCs w:val="20"/>
              </w:rPr>
              <w:t>Prerequisite</w:t>
            </w:r>
            <w:r w:rsidR="005450B0" w:rsidRPr="005D679E">
              <w:rPr>
                <w:sz w:val="20"/>
                <w:szCs w:val="20"/>
              </w:rPr>
              <w:t xml:space="preserve">: </w:t>
            </w:r>
            <w:r>
              <w:rPr>
                <w:sz w:val="20"/>
                <w:szCs w:val="20"/>
              </w:rPr>
              <w:t>Audio and Video Technology and Film II</w:t>
            </w:r>
          </w:p>
          <w:p w14:paraId="63EF366C" w14:textId="77777777" w:rsidR="005450B0" w:rsidRPr="005D679E" w:rsidRDefault="000D741F" w:rsidP="000D1C19">
            <w:pPr>
              <w:jc w:val="both"/>
              <w:rPr>
                <w:rFonts w:ascii="Garamond" w:hAnsi="Garamond" w:cs="Palatino"/>
                <w:b/>
                <w:bCs/>
                <w:smallCaps/>
                <w:color w:val="7030A0"/>
                <w:u w:val="single"/>
              </w:rPr>
            </w:pPr>
            <w:r w:rsidRPr="000D741F">
              <w:rPr>
                <w:rFonts w:ascii="Tahoma" w:hAnsi="Tahoma" w:cs="Tahoma"/>
                <w:color w:val="000000"/>
                <w:sz w:val="16"/>
                <w:szCs w:val="16"/>
              </w:rPr>
              <w:t>This one-credit transition course is designed to facilitate student-led projects under the guidance of the instructor. Students work cooperatively and independently in all phases of production. Skills USA and Technology Student Association (TSA) are examples of, but not limited to, appropriate organizations for providing leadership training and/or for reinforcing specific career and technical skills and may be considered an integral part of the instructional program.</w:t>
            </w:r>
            <w:r>
              <w:t xml:space="preserve"> </w:t>
            </w:r>
          </w:p>
        </w:tc>
      </w:tr>
      <w:tr w:rsidR="00E17F63" w:rsidRPr="005D679E" w14:paraId="04B6975C" w14:textId="77777777" w:rsidTr="000D1C19">
        <w:tc>
          <w:tcPr>
            <w:tcW w:w="10790" w:type="dxa"/>
            <w:shd w:val="clear" w:color="auto" w:fill="auto"/>
          </w:tcPr>
          <w:p w14:paraId="23CBC599" w14:textId="77777777" w:rsidR="00E17F63" w:rsidRPr="005D679E" w:rsidRDefault="00E17F63" w:rsidP="000D1C19">
            <w:pPr>
              <w:jc w:val="both"/>
              <w:rPr>
                <w:rFonts w:ascii="Garamond" w:hAnsi="Garamond" w:cs="Palatino"/>
                <w:b/>
                <w:bCs/>
                <w:smallCaps/>
                <w:color w:val="7030A0"/>
                <w:u w:val="single"/>
              </w:rPr>
            </w:pPr>
            <w:r>
              <w:rPr>
                <w:rFonts w:ascii="Garamond" w:hAnsi="Garamond" w:cs="Palatino"/>
                <w:b/>
                <w:bCs/>
                <w:smallCaps/>
                <w:color w:val="7030A0"/>
                <w:u w:val="single"/>
              </w:rPr>
              <w:t>Graphics Communications Pathway</w:t>
            </w:r>
          </w:p>
          <w:p w14:paraId="5B68374D" w14:textId="77777777" w:rsidR="00E17F63" w:rsidRPr="005D679E" w:rsidRDefault="00E17F63" w:rsidP="000D1C19">
            <w:pPr>
              <w:tabs>
                <w:tab w:val="left" w:pos="1080"/>
                <w:tab w:val="left" w:pos="4860"/>
              </w:tabs>
              <w:rPr>
                <w:sz w:val="20"/>
                <w:szCs w:val="20"/>
              </w:rPr>
            </w:pPr>
          </w:p>
          <w:p w14:paraId="481E7211" w14:textId="77777777" w:rsidR="00E17F63" w:rsidRPr="005D679E" w:rsidRDefault="00E17F63" w:rsidP="000D1C19">
            <w:pPr>
              <w:tabs>
                <w:tab w:val="left" w:pos="1080"/>
                <w:tab w:val="left" w:pos="4860"/>
              </w:tabs>
              <w:rPr>
                <w:sz w:val="20"/>
                <w:szCs w:val="20"/>
              </w:rPr>
            </w:pPr>
            <w:r>
              <w:rPr>
                <w:sz w:val="20"/>
                <w:szCs w:val="20"/>
              </w:rPr>
              <w:t>48.56100</w:t>
            </w:r>
            <w:r w:rsidRPr="005D679E">
              <w:rPr>
                <w:sz w:val="20"/>
                <w:szCs w:val="20"/>
              </w:rPr>
              <w:tab/>
            </w:r>
            <w:r>
              <w:rPr>
                <w:b/>
                <w:i/>
                <w:sz w:val="20"/>
                <w:szCs w:val="20"/>
              </w:rPr>
              <w:t xml:space="preserve">Introduction to Graphics and Design </w:t>
            </w:r>
            <w:r w:rsidRPr="005D679E">
              <w:rPr>
                <w:sz w:val="20"/>
                <w:szCs w:val="20"/>
              </w:rPr>
              <w:tab/>
            </w:r>
            <w:r w:rsidRPr="005D679E">
              <w:rPr>
                <w:b/>
                <w:sz w:val="20"/>
                <w:szCs w:val="20"/>
              </w:rPr>
              <w:t>Prerequisite</w:t>
            </w:r>
            <w:r w:rsidRPr="005D679E">
              <w:rPr>
                <w:sz w:val="20"/>
                <w:szCs w:val="20"/>
              </w:rPr>
              <w:t>:  NONE</w:t>
            </w:r>
          </w:p>
          <w:p w14:paraId="530AE1FF" w14:textId="77777777" w:rsidR="00E17F63" w:rsidRDefault="00E17F63" w:rsidP="000D1C19">
            <w:pPr>
              <w:jc w:val="both"/>
              <w:rPr>
                <w:rFonts w:ascii="Tahoma" w:hAnsi="Tahoma" w:cs="Tahoma"/>
                <w:color w:val="000000"/>
                <w:sz w:val="16"/>
                <w:szCs w:val="16"/>
              </w:rPr>
            </w:pPr>
            <w:r>
              <w:rPr>
                <w:rFonts w:ascii="Tahoma" w:hAnsi="Tahoma" w:cs="Tahoma"/>
                <w:color w:val="000000"/>
                <w:sz w:val="16"/>
                <w:szCs w:val="16"/>
              </w:rPr>
              <w:t xml:space="preserve">This course is designed as the foundational course for both the Graphics Production and Graphics Design pathways. The Graphics and Design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 </w:t>
            </w:r>
          </w:p>
          <w:p w14:paraId="638CDC16" w14:textId="77777777" w:rsidR="00E17F63" w:rsidRPr="000D741F" w:rsidRDefault="00E17F63" w:rsidP="000D1C19">
            <w:pPr>
              <w:jc w:val="both"/>
              <w:rPr>
                <w:rFonts w:ascii="Tahoma" w:hAnsi="Tahoma" w:cs="Tahoma"/>
                <w:color w:val="000000"/>
                <w:sz w:val="16"/>
                <w:szCs w:val="16"/>
              </w:rPr>
            </w:pPr>
          </w:p>
          <w:p w14:paraId="2DE419C6" w14:textId="77777777" w:rsidR="00E17F63" w:rsidRPr="005D679E" w:rsidRDefault="00E17F63" w:rsidP="000D1C19">
            <w:pPr>
              <w:rPr>
                <w:sz w:val="20"/>
                <w:szCs w:val="20"/>
              </w:rPr>
            </w:pPr>
            <w:r>
              <w:rPr>
                <w:sz w:val="20"/>
                <w:szCs w:val="20"/>
              </w:rPr>
              <w:t>48.56200</w:t>
            </w:r>
            <w:r>
              <w:rPr>
                <w:rFonts w:ascii="Arial" w:hAnsi="Arial" w:cs="Arial"/>
                <w:sz w:val="30"/>
                <w:szCs w:val="30"/>
              </w:rPr>
              <w:t xml:space="preserve">    </w:t>
            </w:r>
            <w:r>
              <w:rPr>
                <w:b/>
                <w:i/>
                <w:sz w:val="20"/>
                <w:szCs w:val="20"/>
              </w:rPr>
              <w:t>Graphic Design and Production</w:t>
            </w:r>
            <w:r>
              <w:rPr>
                <w:sz w:val="20"/>
                <w:szCs w:val="20"/>
              </w:rPr>
              <w:t xml:space="preserve">          </w:t>
            </w:r>
            <w:r w:rsidRPr="005D679E">
              <w:rPr>
                <w:b/>
                <w:sz w:val="20"/>
                <w:szCs w:val="20"/>
              </w:rPr>
              <w:t>Prerequisite</w:t>
            </w:r>
            <w:r w:rsidRPr="005D679E">
              <w:rPr>
                <w:sz w:val="20"/>
                <w:szCs w:val="20"/>
              </w:rPr>
              <w:t xml:space="preserve">:  </w:t>
            </w:r>
            <w:r>
              <w:rPr>
                <w:sz w:val="20"/>
                <w:szCs w:val="20"/>
              </w:rPr>
              <w:t>Introduction to Graphics and Design</w:t>
            </w:r>
          </w:p>
          <w:p w14:paraId="22BD9C58" w14:textId="3D79B87A" w:rsidR="00E17F63" w:rsidRPr="005D679E" w:rsidRDefault="00E17F63"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As the second course in the Graphics Communication and Graphics Design Pathways, this course builds on knowledge and skills learned in the Introduction to Graphics and Design course and focuses on procedures commonly used in the graphic communication and design industries. Students will gain more experience in creative problem solving and the practical implementation of those so</w:t>
            </w:r>
            <w:r w:rsidR="00EC2957">
              <w:rPr>
                <w:rFonts w:ascii="Tahoma" w:hAnsi="Tahoma" w:cs="Tahoma"/>
                <w:color w:val="000000"/>
                <w:sz w:val="16"/>
                <w:szCs w:val="16"/>
              </w:rPr>
              <w:t>l</w:t>
            </w:r>
            <w:r>
              <w:rPr>
                <w:rFonts w:ascii="Tahoma" w:hAnsi="Tahoma" w:cs="Tahoma"/>
                <w:color w:val="000000"/>
                <w:sz w:val="16"/>
                <w:szCs w:val="16"/>
              </w:rPr>
              <w:t xml:space="preserve">utions across multiple areas of graphic design and graphic communications. </w:t>
            </w:r>
          </w:p>
          <w:p w14:paraId="5F23A685" w14:textId="77777777" w:rsidR="00E17F63" w:rsidRDefault="00E17F63" w:rsidP="000D1C19">
            <w:pPr>
              <w:tabs>
                <w:tab w:val="left" w:pos="1080"/>
                <w:tab w:val="left" w:pos="4860"/>
              </w:tabs>
              <w:rPr>
                <w:sz w:val="20"/>
                <w:szCs w:val="20"/>
              </w:rPr>
            </w:pPr>
          </w:p>
          <w:p w14:paraId="75B83240" w14:textId="77777777" w:rsidR="00E17F63" w:rsidRPr="005D679E" w:rsidRDefault="00E17F63" w:rsidP="000D1C19">
            <w:pPr>
              <w:tabs>
                <w:tab w:val="left" w:pos="1080"/>
                <w:tab w:val="left" w:pos="4860"/>
              </w:tabs>
              <w:rPr>
                <w:sz w:val="20"/>
                <w:szCs w:val="20"/>
              </w:rPr>
            </w:pPr>
            <w:r w:rsidRPr="000D741F">
              <w:rPr>
                <w:sz w:val="20"/>
                <w:szCs w:val="20"/>
              </w:rPr>
              <w:t>10.52010</w:t>
            </w:r>
            <w:r w:rsidRPr="005D679E">
              <w:rPr>
                <w:sz w:val="20"/>
                <w:szCs w:val="20"/>
              </w:rPr>
              <w:tab/>
            </w:r>
            <w:r>
              <w:rPr>
                <w:b/>
                <w:i/>
                <w:sz w:val="20"/>
                <w:szCs w:val="20"/>
              </w:rPr>
              <w:t>Advanced Graphic Output Processes</w:t>
            </w:r>
            <w:r w:rsidRPr="005D679E">
              <w:rPr>
                <w:sz w:val="20"/>
                <w:szCs w:val="20"/>
              </w:rPr>
              <w:tab/>
            </w:r>
            <w:r w:rsidRPr="005D679E">
              <w:rPr>
                <w:b/>
                <w:sz w:val="20"/>
                <w:szCs w:val="20"/>
              </w:rPr>
              <w:t>Prerequisite</w:t>
            </w:r>
            <w:r w:rsidRPr="005D679E">
              <w:rPr>
                <w:sz w:val="20"/>
                <w:szCs w:val="20"/>
              </w:rPr>
              <w:t xml:space="preserve">: </w:t>
            </w:r>
            <w:r>
              <w:rPr>
                <w:sz w:val="20"/>
                <w:szCs w:val="20"/>
              </w:rPr>
              <w:t>Graphic Design and Production</w:t>
            </w:r>
          </w:p>
          <w:p w14:paraId="366CBDB5" w14:textId="77777777" w:rsidR="00E17F63" w:rsidRPr="005D679E" w:rsidRDefault="00E17F63" w:rsidP="000D1C19">
            <w:pPr>
              <w:jc w:val="both"/>
              <w:rPr>
                <w:rFonts w:ascii="Garamond" w:hAnsi="Garamond" w:cs="Palatino"/>
                <w:b/>
                <w:bCs/>
                <w:smallCaps/>
                <w:color w:val="7030A0"/>
                <w:u w:val="single"/>
              </w:rPr>
            </w:pPr>
            <w:r>
              <w:rPr>
                <w:rFonts w:ascii="Tahoma" w:hAnsi="Tahoma" w:cs="Tahoma"/>
                <w:color w:val="000000"/>
                <w:sz w:val="16"/>
                <w:szCs w:val="16"/>
              </w:rPr>
              <w:t xml:space="preserve">As the third course in the Graphics Communication Pathway, students will gain more advanced levels of experience to complete the output processes of various projects in an increasingly independent manner. Students also learn to manage the output and completion process as a whole including customer relations management, printing, finishing, and binding. Students will continue to accumulate work samples that will constitute their personal portfolio. Upon successful completion of the course, students are prepared to move into employment or a post-secondary educational environment where self-motivation and a high level of skill are expected. This is the final course in the Graphic Communication Pathway. </w:t>
            </w:r>
          </w:p>
        </w:tc>
      </w:tr>
    </w:tbl>
    <w:p w14:paraId="6BD9464A" w14:textId="77777777" w:rsidR="00E17F63" w:rsidRDefault="00E17F63" w:rsidP="00BD3425">
      <w:pPr>
        <w:rPr>
          <w:rFonts w:ascii="Palatino" w:hAnsi="Palatino" w:cs="Palatino"/>
          <w:b/>
          <w:bCs/>
          <w:u w:val="single"/>
        </w:rPr>
      </w:pPr>
    </w:p>
    <w:p w14:paraId="096A629F" w14:textId="77777777" w:rsidR="009607B9" w:rsidRDefault="00F32688" w:rsidP="00340E06">
      <w:pPr>
        <w:pBdr>
          <w:top w:val="double" w:sz="4" w:space="1" w:color="auto"/>
        </w:pBdr>
        <w:jc w:val="center"/>
        <w:rPr>
          <w:noProof/>
        </w:rPr>
      </w:pPr>
      <w:r>
        <w:rPr>
          <w:rFonts w:ascii="Garamond" w:hAnsi="Garamond" w:cs="Palatino"/>
          <w:b/>
          <w:bCs/>
          <w:smallCaps/>
          <w:noProof/>
          <w:sz w:val="32"/>
          <w:szCs w:val="32"/>
        </w:rPr>
        <w:drawing>
          <wp:inline distT="0" distB="0" distL="0" distR="0" wp14:anchorId="0E6AA1B2" wp14:editId="2BC9F02C">
            <wp:extent cx="704937" cy="750627"/>
            <wp:effectExtent l="0" t="0" r="0" b="0"/>
            <wp:docPr id="3" name="Picture 3" descr="f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l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015" cy="760294"/>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F7B76" w:rsidRPr="005D679E" w14:paraId="719EE34F" w14:textId="77777777" w:rsidTr="00363A04">
        <w:tc>
          <w:tcPr>
            <w:tcW w:w="10790" w:type="dxa"/>
            <w:shd w:val="clear" w:color="auto" w:fill="AEAAAA"/>
          </w:tcPr>
          <w:p w14:paraId="51562A3A" w14:textId="77777777" w:rsidR="005F7B76" w:rsidRPr="005D679E" w:rsidRDefault="005F7B76" w:rsidP="005D679E">
            <w:pPr>
              <w:jc w:val="center"/>
              <w:rPr>
                <w:rFonts w:ascii="Garamond" w:hAnsi="Garamond" w:cs="Palatino"/>
                <w:b/>
                <w:bCs/>
                <w:u w:val="single"/>
              </w:rPr>
            </w:pPr>
            <w:r w:rsidRPr="005D679E">
              <w:rPr>
                <w:rFonts w:ascii="Garamond" w:hAnsi="Garamond" w:cs="Palatino"/>
                <w:b/>
                <w:bCs/>
                <w:u w:val="single"/>
              </w:rPr>
              <w:t>Business, Management and Administration Career Cluster</w:t>
            </w:r>
          </w:p>
        </w:tc>
      </w:tr>
      <w:tr w:rsidR="005F7B76" w:rsidRPr="005D679E" w14:paraId="4AD89850" w14:textId="77777777" w:rsidTr="00363A04">
        <w:tc>
          <w:tcPr>
            <w:tcW w:w="10790" w:type="dxa"/>
            <w:shd w:val="clear" w:color="auto" w:fill="auto"/>
          </w:tcPr>
          <w:p w14:paraId="778351A5" w14:textId="77777777" w:rsidR="005F7B76" w:rsidRPr="005D679E" w:rsidRDefault="005F7B76" w:rsidP="005D679E">
            <w:pPr>
              <w:jc w:val="both"/>
              <w:rPr>
                <w:rFonts w:ascii="Garamond" w:hAnsi="Garamond" w:cs="Palatino"/>
                <w:b/>
                <w:bCs/>
                <w:smallCaps/>
                <w:color w:val="7030A0"/>
                <w:u w:val="single"/>
              </w:rPr>
            </w:pPr>
            <w:r w:rsidRPr="005D679E">
              <w:rPr>
                <w:rFonts w:ascii="Garamond" w:hAnsi="Garamond" w:cs="Palatino"/>
                <w:b/>
                <w:bCs/>
                <w:smallCaps/>
                <w:color w:val="7030A0"/>
                <w:u w:val="single"/>
              </w:rPr>
              <w:t>Entrepreneurship</w:t>
            </w:r>
            <w:r w:rsidR="000D1C19">
              <w:rPr>
                <w:rFonts w:ascii="Garamond" w:hAnsi="Garamond" w:cs="Palatino"/>
                <w:b/>
                <w:bCs/>
                <w:smallCaps/>
                <w:color w:val="7030A0"/>
                <w:u w:val="single"/>
              </w:rPr>
              <w:t xml:space="preserve"> Pathway</w:t>
            </w:r>
          </w:p>
          <w:p w14:paraId="03E02234" w14:textId="77777777" w:rsidR="005F7B76" w:rsidRPr="005D679E" w:rsidRDefault="005F7B76" w:rsidP="005D679E">
            <w:pPr>
              <w:tabs>
                <w:tab w:val="left" w:pos="1080"/>
                <w:tab w:val="left" w:pos="4860"/>
              </w:tabs>
              <w:rPr>
                <w:sz w:val="20"/>
                <w:szCs w:val="20"/>
              </w:rPr>
            </w:pPr>
          </w:p>
          <w:p w14:paraId="488CD0B9" w14:textId="77777777" w:rsidR="005F7B76" w:rsidRPr="005D679E" w:rsidRDefault="00654CF2" w:rsidP="005D679E">
            <w:pPr>
              <w:tabs>
                <w:tab w:val="left" w:pos="1080"/>
                <w:tab w:val="left" w:pos="4860"/>
              </w:tabs>
              <w:rPr>
                <w:sz w:val="20"/>
                <w:szCs w:val="20"/>
              </w:rPr>
            </w:pPr>
            <w:r>
              <w:rPr>
                <w:sz w:val="20"/>
                <w:szCs w:val="20"/>
              </w:rPr>
              <w:t>07.</w:t>
            </w:r>
            <w:r w:rsidR="005F7B76" w:rsidRPr="005D679E">
              <w:rPr>
                <w:sz w:val="20"/>
                <w:szCs w:val="20"/>
              </w:rPr>
              <w:t xml:space="preserve">44130 </w:t>
            </w:r>
            <w:r w:rsidR="005F7B76" w:rsidRPr="005D679E">
              <w:rPr>
                <w:sz w:val="20"/>
                <w:szCs w:val="20"/>
              </w:rPr>
              <w:tab/>
            </w:r>
            <w:r w:rsidR="005F7B76" w:rsidRPr="005D679E">
              <w:rPr>
                <w:b/>
                <w:i/>
                <w:sz w:val="20"/>
                <w:szCs w:val="20"/>
              </w:rPr>
              <w:t>Introduction to Business and Technology</w:t>
            </w:r>
            <w:r w:rsidR="005F7B76" w:rsidRPr="005D679E">
              <w:rPr>
                <w:sz w:val="20"/>
                <w:szCs w:val="20"/>
              </w:rPr>
              <w:tab/>
            </w:r>
            <w:r w:rsidR="005F7B76" w:rsidRPr="005D679E">
              <w:rPr>
                <w:b/>
                <w:sz w:val="20"/>
                <w:szCs w:val="20"/>
              </w:rPr>
              <w:t>Prerequisite</w:t>
            </w:r>
            <w:r w:rsidR="005F7B76" w:rsidRPr="005D679E">
              <w:rPr>
                <w:sz w:val="20"/>
                <w:szCs w:val="20"/>
              </w:rPr>
              <w:t>:  NONE</w:t>
            </w:r>
          </w:p>
          <w:p w14:paraId="5D302D03" w14:textId="77777777" w:rsidR="005F7B76" w:rsidRPr="005D679E" w:rsidRDefault="00833307"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IBT is the foundational course for Business and Technology, Entrepreneurship and Human Resources Management pathways. The course is designed for high school students as a gateway to the career pathways above, and provides an overview of business and technology skills required for today’s business environment. Knowledge of business </w:t>
            </w:r>
            <w:r w:rsidR="007A4E23">
              <w:rPr>
                <w:rFonts w:ascii="Tahoma" w:hAnsi="Tahoma" w:cs="Tahoma"/>
                <w:color w:val="000000"/>
                <w:sz w:val="16"/>
                <w:szCs w:val="16"/>
              </w:rPr>
              <w:t>principles</w:t>
            </w:r>
            <w:r w:rsidRPr="005D679E">
              <w:rPr>
                <w:rFonts w:ascii="Tahoma" w:hAnsi="Tahoma" w:cs="Tahoma"/>
                <w:color w:val="000000"/>
                <w:sz w:val="16"/>
                <w:szCs w:val="16"/>
              </w:rPr>
              <w:t xml:space="preserve">, the impact of financial decisions, and technology proficiencies demanded by business combine to establish the elements of this course. The intention of this course is to prepare students to be successful both personally and professionally in an information-based society.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 and content standards for this course. </w:t>
            </w:r>
          </w:p>
          <w:p w14:paraId="1C3BA3D5" w14:textId="77777777" w:rsidR="005F7B76" w:rsidRPr="005D679E" w:rsidRDefault="005F7B76" w:rsidP="005D679E">
            <w:pPr>
              <w:jc w:val="both"/>
              <w:rPr>
                <w:rFonts w:ascii="Garamond" w:hAnsi="Garamond" w:cs="Palatino"/>
                <w:b/>
                <w:bCs/>
                <w:smallCaps/>
                <w:color w:val="990000"/>
              </w:rPr>
            </w:pPr>
          </w:p>
          <w:p w14:paraId="3708F0C1" w14:textId="77777777" w:rsidR="005F7B76" w:rsidRPr="005D679E" w:rsidRDefault="005F7B76" w:rsidP="005D679E">
            <w:pPr>
              <w:tabs>
                <w:tab w:val="left" w:pos="1080"/>
                <w:tab w:val="left" w:pos="4860"/>
              </w:tabs>
              <w:rPr>
                <w:sz w:val="20"/>
                <w:szCs w:val="20"/>
              </w:rPr>
            </w:pPr>
            <w:r w:rsidRPr="005D679E">
              <w:rPr>
                <w:sz w:val="20"/>
                <w:szCs w:val="20"/>
              </w:rPr>
              <w:t>06.41500</w:t>
            </w:r>
            <w:r w:rsidRPr="005D679E">
              <w:rPr>
                <w:sz w:val="20"/>
                <w:szCs w:val="20"/>
              </w:rPr>
              <w:tab/>
            </w:r>
            <w:r w:rsidRPr="005D679E">
              <w:rPr>
                <w:b/>
                <w:i/>
                <w:sz w:val="20"/>
                <w:szCs w:val="20"/>
              </w:rPr>
              <w:t>Legal Environment of Business</w:t>
            </w:r>
            <w:r w:rsidRPr="005D679E">
              <w:rPr>
                <w:sz w:val="20"/>
                <w:szCs w:val="20"/>
              </w:rPr>
              <w:tab/>
            </w:r>
            <w:r w:rsidRPr="005D679E">
              <w:rPr>
                <w:b/>
                <w:sz w:val="20"/>
                <w:szCs w:val="20"/>
              </w:rPr>
              <w:t>Prerequisite</w:t>
            </w:r>
            <w:r w:rsidRPr="005D679E">
              <w:rPr>
                <w:sz w:val="20"/>
                <w:szCs w:val="20"/>
              </w:rPr>
              <w:t>:  Introduction to Business and Technology</w:t>
            </w:r>
          </w:p>
          <w:p w14:paraId="6D08F5CD" w14:textId="77777777" w:rsidR="00270B1A" w:rsidRPr="005D679E" w:rsidRDefault="00270B1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addresses statutes and regulations affecting businesses, families and individuals. All students will benefit with the knowledge of business law as they will eventually assume roles as citizens, workers, and consumers in their communities and in society at large. Students will get an overview of business law while concentrating on the legal aspects of business ownership and management. Legal issues addressed include court procedures, contracts, torts, consumer law, employment law, environmental law, international law, ethics, and the role of the government in business. </w:t>
            </w:r>
          </w:p>
          <w:p w14:paraId="0BCAA393" w14:textId="77777777" w:rsidR="005F7B76" w:rsidRPr="005D679E" w:rsidRDefault="005F7B76" w:rsidP="005D679E">
            <w:pPr>
              <w:autoSpaceDE w:val="0"/>
              <w:autoSpaceDN w:val="0"/>
              <w:adjustRightInd w:val="0"/>
              <w:rPr>
                <w:rFonts w:ascii="Tahoma" w:hAnsi="Tahoma" w:cs="Tahoma"/>
                <w:color w:val="000000"/>
                <w:sz w:val="16"/>
                <w:szCs w:val="16"/>
              </w:rPr>
            </w:pPr>
          </w:p>
          <w:p w14:paraId="77F1F9AB" w14:textId="77777777" w:rsidR="005F7B76" w:rsidRPr="005D679E" w:rsidRDefault="005F7B76" w:rsidP="005D679E">
            <w:pPr>
              <w:tabs>
                <w:tab w:val="left" w:pos="1080"/>
                <w:tab w:val="left" w:pos="4860"/>
              </w:tabs>
              <w:rPr>
                <w:sz w:val="20"/>
                <w:szCs w:val="20"/>
              </w:rPr>
            </w:pPr>
            <w:r w:rsidRPr="005D679E">
              <w:rPr>
                <w:sz w:val="20"/>
                <w:szCs w:val="20"/>
              </w:rPr>
              <w:t>06.41610</w:t>
            </w:r>
            <w:r w:rsidRPr="005D679E">
              <w:rPr>
                <w:sz w:val="20"/>
                <w:szCs w:val="20"/>
              </w:rPr>
              <w:tab/>
            </w:r>
            <w:r w:rsidRPr="005D679E">
              <w:rPr>
                <w:b/>
                <w:i/>
                <w:sz w:val="20"/>
                <w:szCs w:val="20"/>
              </w:rPr>
              <w:t>Entrepreneurship</w:t>
            </w:r>
            <w:r w:rsidRPr="005D679E">
              <w:rPr>
                <w:sz w:val="20"/>
                <w:szCs w:val="20"/>
              </w:rPr>
              <w:tab/>
            </w:r>
            <w:r w:rsidRPr="005D679E">
              <w:rPr>
                <w:b/>
                <w:sz w:val="20"/>
                <w:szCs w:val="20"/>
              </w:rPr>
              <w:t>Prerequisite</w:t>
            </w:r>
            <w:r w:rsidR="003468AB">
              <w:rPr>
                <w:sz w:val="20"/>
                <w:szCs w:val="20"/>
              </w:rPr>
              <w:t>: Legal Environment of Business</w:t>
            </w:r>
          </w:p>
          <w:p w14:paraId="190408F7" w14:textId="77777777" w:rsidR="005F7B76" w:rsidRPr="005D679E" w:rsidRDefault="00270B1A" w:rsidP="0070706B">
            <w:pPr>
              <w:autoSpaceDE w:val="0"/>
              <w:autoSpaceDN w:val="0"/>
              <w:adjustRightInd w:val="0"/>
              <w:rPr>
                <w:rFonts w:ascii="Garamond" w:hAnsi="Garamond" w:cs="Palatino"/>
                <w:bCs/>
                <w:sz w:val="16"/>
                <w:szCs w:val="16"/>
              </w:rPr>
            </w:pPr>
            <w:r w:rsidRPr="005D679E">
              <w:rPr>
                <w:rFonts w:ascii="Tahoma" w:hAnsi="Tahoma" w:cs="Tahoma"/>
                <w:color w:val="000000"/>
                <w:sz w:val="16"/>
                <w:szCs w:val="16"/>
              </w:rPr>
              <w:t>Students will experience how to turn ideas into businesses</w:t>
            </w:r>
            <w:r w:rsidR="005F7B76" w:rsidRPr="005D679E">
              <w:rPr>
                <w:rFonts w:ascii="Tahoma" w:hAnsi="Tahoma" w:cs="Tahoma"/>
                <w:color w:val="000000"/>
                <w:sz w:val="16"/>
                <w:szCs w:val="16"/>
              </w:rPr>
              <w:t>.</w:t>
            </w:r>
            <w:r w:rsidRPr="005D679E">
              <w:rPr>
                <w:rFonts w:ascii="Tahoma" w:hAnsi="Tahoma" w:cs="Tahoma"/>
                <w:color w:val="000000"/>
                <w:sz w:val="16"/>
                <w:szCs w:val="16"/>
              </w:rPr>
              <w:t xml:space="preserve">  Entrepreneurship focuses on recognizing a business opportunity, starting a business, and operating and maintaining a business. </w:t>
            </w:r>
            <w:r w:rsidR="005F7B76" w:rsidRPr="005D679E">
              <w:rPr>
                <w:rFonts w:ascii="Tahoma" w:hAnsi="Tahoma" w:cs="Tahoma"/>
                <w:color w:val="000000"/>
                <w:sz w:val="16"/>
                <w:szCs w:val="16"/>
              </w:rPr>
              <w:t xml:space="preserve"> </w:t>
            </w:r>
            <w:r w:rsidRPr="005D679E">
              <w:rPr>
                <w:rFonts w:ascii="Tahoma" w:hAnsi="Tahoma" w:cs="Tahoma"/>
                <w:color w:val="000000"/>
                <w:sz w:val="16"/>
                <w:szCs w:val="16"/>
              </w:rPr>
              <w:t xml:space="preserve">Students will be exposed to the development of critical thinking, problem solving and innovation in this course as they will either be the business owner or individuals working in a competitive job market in the future. Integration of accounting, finance, marketing, business management, legal and economic environments will be developed throughout projects in this course. Working to develop a business plan that includes structuring the organization, financing the organization, and managing information, operations, marketing and human resources will be a focus in the course. Engaging students in the creation and management of a business and the challenges of being a small business owner will be fulfilled in this course. </w:t>
            </w:r>
          </w:p>
        </w:tc>
      </w:tr>
    </w:tbl>
    <w:p w14:paraId="725811D2" w14:textId="77777777" w:rsidR="00C13875" w:rsidRDefault="00C13875" w:rsidP="004D6DF8">
      <w:pPr>
        <w:tabs>
          <w:tab w:val="left" w:pos="540"/>
          <w:tab w:val="left" w:pos="1080"/>
          <w:tab w:val="left" w:pos="4860"/>
          <w:tab w:val="left" w:pos="5220"/>
          <w:tab w:val="left" w:pos="6120"/>
          <w:tab w:val="left" w:pos="7200"/>
        </w:tabs>
        <w:rPr>
          <w:noProof/>
        </w:rPr>
      </w:pPr>
    </w:p>
    <w:p w14:paraId="37B0A08C" w14:textId="77777777" w:rsidR="00522F2F" w:rsidRDefault="00F32688" w:rsidP="005F7B76">
      <w:pPr>
        <w:pBdr>
          <w:top w:val="double" w:sz="4" w:space="1" w:color="auto"/>
        </w:pBdr>
        <w:jc w:val="center"/>
      </w:pPr>
      <w:r>
        <w:rPr>
          <w:noProof/>
        </w:rPr>
        <w:drawing>
          <wp:inline distT="0" distB="0" distL="0" distR="0" wp14:anchorId="7D0F9EE6" wp14:editId="5B4FD25E">
            <wp:extent cx="1095375" cy="438150"/>
            <wp:effectExtent l="0" t="0" r="9525" b="0"/>
            <wp:docPr id="4" name="irc_mi" descr="FE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EA%20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F7B76" w:rsidRPr="005D679E" w14:paraId="7A9215E3" w14:textId="77777777" w:rsidTr="005D679E">
        <w:tc>
          <w:tcPr>
            <w:tcW w:w="10908" w:type="dxa"/>
            <w:shd w:val="clear" w:color="auto" w:fill="AEAAAA"/>
          </w:tcPr>
          <w:p w14:paraId="0E0BED0F" w14:textId="77777777" w:rsidR="005F7B76" w:rsidRPr="005D679E" w:rsidRDefault="005F7B76" w:rsidP="005D679E">
            <w:pPr>
              <w:jc w:val="center"/>
              <w:rPr>
                <w:rFonts w:ascii="Garamond" w:hAnsi="Garamond" w:cs="Palatino"/>
                <w:b/>
                <w:bCs/>
                <w:u w:val="single"/>
              </w:rPr>
            </w:pPr>
            <w:r w:rsidRPr="005D679E">
              <w:rPr>
                <w:rFonts w:ascii="Garamond" w:hAnsi="Garamond" w:cs="Palatino"/>
                <w:b/>
                <w:bCs/>
                <w:u w:val="single"/>
              </w:rPr>
              <w:t>Education and Training Career Cluster</w:t>
            </w:r>
          </w:p>
        </w:tc>
      </w:tr>
      <w:tr w:rsidR="005F7B76" w:rsidRPr="005D679E" w14:paraId="7C32E646" w14:textId="77777777" w:rsidTr="005D679E">
        <w:tc>
          <w:tcPr>
            <w:tcW w:w="10908" w:type="dxa"/>
            <w:shd w:val="clear" w:color="auto" w:fill="auto"/>
          </w:tcPr>
          <w:p w14:paraId="515EA392" w14:textId="77777777" w:rsidR="005F7B76" w:rsidRPr="005D679E" w:rsidRDefault="00BD4DCD" w:rsidP="005D679E">
            <w:pPr>
              <w:jc w:val="both"/>
              <w:rPr>
                <w:rFonts w:ascii="Garamond" w:hAnsi="Garamond" w:cs="Palatino"/>
                <w:b/>
                <w:bCs/>
                <w:smallCaps/>
                <w:color w:val="7030A0"/>
                <w:u w:val="single"/>
              </w:rPr>
            </w:pPr>
            <w:r>
              <w:rPr>
                <w:rFonts w:ascii="Garamond" w:hAnsi="Garamond" w:cs="Palatino"/>
                <w:b/>
                <w:bCs/>
                <w:smallCaps/>
                <w:color w:val="7030A0"/>
                <w:u w:val="single"/>
              </w:rPr>
              <w:t>Examining the Teaching Profession</w:t>
            </w:r>
            <w:r w:rsidR="000D1C19">
              <w:rPr>
                <w:rFonts w:ascii="Garamond" w:hAnsi="Garamond" w:cs="Palatino"/>
                <w:b/>
                <w:bCs/>
                <w:smallCaps/>
                <w:color w:val="7030A0"/>
                <w:u w:val="single"/>
              </w:rPr>
              <w:t xml:space="preserve"> Pathway</w:t>
            </w:r>
          </w:p>
          <w:p w14:paraId="36B5E67D" w14:textId="77777777" w:rsidR="005F7B76" w:rsidRPr="005D679E" w:rsidRDefault="005F7B76" w:rsidP="005D679E">
            <w:pPr>
              <w:tabs>
                <w:tab w:val="left" w:pos="1080"/>
                <w:tab w:val="left" w:pos="4860"/>
              </w:tabs>
              <w:rPr>
                <w:sz w:val="20"/>
                <w:szCs w:val="20"/>
              </w:rPr>
            </w:pPr>
          </w:p>
          <w:p w14:paraId="7B582A10" w14:textId="77777777" w:rsidR="005F7B76" w:rsidRPr="005D679E" w:rsidRDefault="00BD4DCD" w:rsidP="005D679E">
            <w:pPr>
              <w:tabs>
                <w:tab w:val="left" w:pos="1080"/>
                <w:tab w:val="left" w:pos="4860"/>
              </w:tabs>
              <w:rPr>
                <w:sz w:val="20"/>
                <w:szCs w:val="20"/>
              </w:rPr>
            </w:pPr>
            <w:r>
              <w:rPr>
                <w:sz w:val="20"/>
                <w:szCs w:val="20"/>
              </w:rPr>
              <w:t>13</w:t>
            </w:r>
            <w:r w:rsidR="005F7B76" w:rsidRPr="005D679E">
              <w:rPr>
                <w:sz w:val="20"/>
                <w:szCs w:val="20"/>
              </w:rPr>
              <w:t>.0</w:t>
            </w:r>
            <w:r>
              <w:rPr>
                <w:sz w:val="20"/>
                <w:szCs w:val="20"/>
              </w:rPr>
              <w:t>1100</w:t>
            </w:r>
            <w:r w:rsidR="005F7B76" w:rsidRPr="005D679E">
              <w:rPr>
                <w:sz w:val="20"/>
                <w:szCs w:val="20"/>
              </w:rPr>
              <w:t xml:space="preserve"> </w:t>
            </w:r>
            <w:r w:rsidR="005F7B76" w:rsidRPr="005D679E">
              <w:rPr>
                <w:sz w:val="20"/>
                <w:szCs w:val="20"/>
              </w:rPr>
              <w:tab/>
            </w:r>
            <w:r>
              <w:rPr>
                <w:b/>
                <w:i/>
                <w:sz w:val="20"/>
                <w:szCs w:val="20"/>
              </w:rPr>
              <w:t>Examining the Teaching Profession</w:t>
            </w:r>
            <w:r w:rsidR="005F7B76" w:rsidRPr="005D679E">
              <w:rPr>
                <w:sz w:val="20"/>
                <w:szCs w:val="20"/>
              </w:rPr>
              <w:tab/>
            </w:r>
            <w:r w:rsidR="005F7B76" w:rsidRPr="005D679E">
              <w:rPr>
                <w:b/>
                <w:sz w:val="20"/>
                <w:szCs w:val="20"/>
              </w:rPr>
              <w:t>Prerequisite</w:t>
            </w:r>
            <w:r w:rsidR="005F7B76" w:rsidRPr="005D679E">
              <w:rPr>
                <w:sz w:val="20"/>
                <w:szCs w:val="20"/>
              </w:rPr>
              <w:t>:  NONE</w:t>
            </w:r>
          </w:p>
          <w:p w14:paraId="0052B428" w14:textId="77777777" w:rsidR="005F7B76" w:rsidRPr="005D679E" w:rsidRDefault="00BD4DCD" w:rsidP="005D679E">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The Examining the Teaching Profession is the foundational course under the Teaching as a Profession Pathway and prepares students for future positions in the field of education. Teaching as a Profession students study, apply, and practice the use of current technologies, effective teaching and learning strategies, the creation of an effective learning environment, the creation of instructional opportunities for diverse learners and students with special needs, and plan instruction based on knowledge of subject matter, students, community, and curriculum performance standards. </w:t>
            </w:r>
          </w:p>
          <w:p w14:paraId="7FD61E3F" w14:textId="77777777" w:rsidR="005F7B76" w:rsidRPr="005D679E" w:rsidRDefault="005F7B76" w:rsidP="005D679E">
            <w:pPr>
              <w:jc w:val="both"/>
              <w:rPr>
                <w:rFonts w:ascii="Garamond" w:hAnsi="Garamond" w:cs="Palatino"/>
                <w:b/>
                <w:bCs/>
                <w:smallCaps/>
                <w:color w:val="990000"/>
              </w:rPr>
            </w:pPr>
          </w:p>
          <w:p w14:paraId="54534E2C" w14:textId="77777777" w:rsidR="005F7B76" w:rsidRPr="005D679E" w:rsidRDefault="00BD4DCD" w:rsidP="005D679E">
            <w:pPr>
              <w:autoSpaceDE w:val="0"/>
              <w:autoSpaceDN w:val="0"/>
              <w:adjustRightInd w:val="0"/>
              <w:rPr>
                <w:rFonts w:ascii="Tahoma" w:hAnsi="Tahoma" w:cs="Tahoma"/>
                <w:color w:val="000000"/>
                <w:sz w:val="16"/>
                <w:szCs w:val="16"/>
              </w:rPr>
            </w:pPr>
            <w:r>
              <w:rPr>
                <w:sz w:val="20"/>
                <w:szCs w:val="20"/>
              </w:rPr>
              <w:t>13.01200</w:t>
            </w:r>
            <w:r w:rsidR="005F7B76" w:rsidRPr="005D679E">
              <w:rPr>
                <w:sz w:val="20"/>
                <w:szCs w:val="20"/>
              </w:rPr>
              <w:t xml:space="preserve">    </w:t>
            </w:r>
            <w:r>
              <w:rPr>
                <w:b/>
                <w:i/>
                <w:sz w:val="20"/>
                <w:szCs w:val="20"/>
              </w:rPr>
              <w:t>Contemporary Issues in Education</w:t>
            </w:r>
            <w:r w:rsidR="005F7B76" w:rsidRPr="005D679E">
              <w:rPr>
                <w:sz w:val="20"/>
                <w:szCs w:val="20"/>
              </w:rPr>
              <w:t xml:space="preserve">                         </w:t>
            </w:r>
            <w:r w:rsidR="005F7B76" w:rsidRPr="005D679E">
              <w:rPr>
                <w:b/>
                <w:sz w:val="20"/>
                <w:szCs w:val="20"/>
              </w:rPr>
              <w:t>Prerequisite</w:t>
            </w:r>
            <w:r w:rsidR="005F7B76" w:rsidRPr="005D679E">
              <w:rPr>
                <w:sz w:val="20"/>
                <w:szCs w:val="20"/>
              </w:rPr>
              <w:t xml:space="preserve">:  </w:t>
            </w:r>
            <w:r>
              <w:rPr>
                <w:sz w:val="20"/>
                <w:szCs w:val="20"/>
              </w:rPr>
              <w:t>Examining the Teaching Profession</w:t>
            </w:r>
          </w:p>
          <w:p w14:paraId="1AEADCCE" w14:textId="04C8FBDE" w:rsidR="005F7B76" w:rsidRPr="005D679E" w:rsidRDefault="00BD4DCD" w:rsidP="005D679E">
            <w:pPr>
              <w:autoSpaceDE w:val="0"/>
              <w:autoSpaceDN w:val="0"/>
              <w:adjustRightInd w:val="0"/>
              <w:rPr>
                <w:rFonts w:ascii="Tahoma" w:hAnsi="Tahoma" w:cs="Tahoma"/>
                <w:color w:val="000000"/>
                <w:sz w:val="16"/>
                <w:szCs w:val="16"/>
              </w:rPr>
            </w:pPr>
            <w:r>
              <w:rPr>
                <w:rFonts w:ascii="Tahoma" w:hAnsi="Tahoma" w:cs="Tahoma"/>
                <w:color w:val="000000"/>
                <w:sz w:val="16"/>
                <w:szCs w:val="16"/>
              </w:rPr>
              <w:t>This course engages the candidate in observations, interactions, and analyses of critical and contemporary educational issues. The candidate will investigate issues influencing the social and political contexts of educational settings in Georgia and the United States and actively examines the teaching profession from multiple vantage points both within and outside of the school. Against this backdrop, the candidate will reflect on and interpret the meaning of education and democracy. (Mastery of standards through project based learning, technical skills practice, and leadership development activities of the career and technical student organization Future Educations of America (FEA) will provide students with a competitive edge for either entry into the education global marketplace and/or the post-secondary inst</w:t>
            </w:r>
            <w:r w:rsidR="00EC2957">
              <w:rPr>
                <w:rFonts w:ascii="Tahoma" w:hAnsi="Tahoma" w:cs="Tahoma"/>
                <w:color w:val="000000"/>
                <w:sz w:val="16"/>
                <w:szCs w:val="16"/>
              </w:rPr>
              <w:t>ituti</w:t>
            </w:r>
            <w:r>
              <w:rPr>
                <w:rFonts w:ascii="Tahoma" w:hAnsi="Tahoma" w:cs="Tahoma"/>
                <w:color w:val="000000"/>
                <w:sz w:val="16"/>
                <w:szCs w:val="16"/>
              </w:rPr>
              <w:t>ons of their choice to continue their education and training).</w:t>
            </w:r>
          </w:p>
          <w:p w14:paraId="3F25971D" w14:textId="77777777" w:rsidR="005F7B76" w:rsidRPr="005D679E" w:rsidRDefault="005F7B76" w:rsidP="005D679E">
            <w:pPr>
              <w:autoSpaceDE w:val="0"/>
              <w:autoSpaceDN w:val="0"/>
              <w:adjustRightInd w:val="0"/>
              <w:rPr>
                <w:rFonts w:ascii="Tahoma" w:hAnsi="Tahoma" w:cs="Tahoma"/>
                <w:color w:val="000000"/>
                <w:sz w:val="16"/>
                <w:szCs w:val="16"/>
              </w:rPr>
            </w:pPr>
          </w:p>
          <w:p w14:paraId="202309EE" w14:textId="77777777" w:rsidR="005F7B76" w:rsidRPr="005D679E" w:rsidRDefault="00BD4DCD" w:rsidP="005D679E">
            <w:pPr>
              <w:autoSpaceDE w:val="0"/>
              <w:autoSpaceDN w:val="0"/>
              <w:adjustRightInd w:val="0"/>
              <w:rPr>
                <w:rFonts w:ascii="Tahoma" w:hAnsi="Tahoma" w:cs="Tahoma"/>
                <w:color w:val="000000"/>
                <w:sz w:val="16"/>
                <w:szCs w:val="16"/>
              </w:rPr>
            </w:pPr>
            <w:r>
              <w:rPr>
                <w:sz w:val="20"/>
                <w:szCs w:val="20"/>
              </w:rPr>
              <w:t xml:space="preserve">13.01300     </w:t>
            </w:r>
            <w:r>
              <w:rPr>
                <w:b/>
                <w:i/>
                <w:sz w:val="20"/>
                <w:szCs w:val="20"/>
              </w:rPr>
              <w:t>Teaching as a Profession Practicum</w:t>
            </w:r>
            <w:r w:rsidR="005F7B76" w:rsidRPr="005D679E">
              <w:rPr>
                <w:sz w:val="20"/>
                <w:szCs w:val="20"/>
              </w:rPr>
              <w:tab/>
              <w:t xml:space="preserve">           </w:t>
            </w:r>
            <w:r w:rsidR="005F7B76" w:rsidRPr="005D679E">
              <w:rPr>
                <w:b/>
                <w:sz w:val="20"/>
                <w:szCs w:val="20"/>
              </w:rPr>
              <w:t>Prerequisite</w:t>
            </w:r>
            <w:r w:rsidR="005F7B76" w:rsidRPr="005D679E">
              <w:rPr>
                <w:sz w:val="20"/>
                <w:szCs w:val="20"/>
              </w:rPr>
              <w:t xml:space="preserve">: </w:t>
            </w:r>
            <w:r>
              <w:rPr>
                <w:sz w:val="20"/>
                <w:szCs w:val="20"/>
              </w:rPr>
              <w:t>Contemporary Issues in Education</w:t>
            </w:r>
          </w:p>
          <w:p w14:paraId="7B40B37E" w14:textId="6E936120" w:rsidR="005F7B76" w:rsidRPr="00340E06" w:rsidRDefault="00BD4DCD" w:rsidP="00340E06">
            <w:pPr>
              <w:autoSpaceDE w:val="0"/>
              <w:autoSpaceDN w:val="0"/>
              <w:adjustRightInd w:val="0"/>
              <w:rPr>
                <w:rFonts w:ascii="Tahoma" w:hAnsi="Tahoma" w:cs="Tahoma"/>
                <w:color w:val="000000"/>
                <w:sz w:val="16"/>
                <w:szCs w:val="16"/>
              </w:rPr>
            </w:pPr>
            <w:r>
              <w:rPr>
                <w:rFonts w:ascii="Tahoma" w:hAnsi="Tahoma" w:cs="Tahoma"/>
                <w:color w:val="000000"/>
                <w:sz w:val="16"/>
                <w:szCs w:val="16"/>
              </w:rPr>
              <w:t>The practicum offers a candidate in the Teaching as a Profession Career Pathway a field experience under the direct supervision of a certified teacher (mentor teacher). The practicum stresses observing, analyzing, and classifying activities of the mentor teacher and comparing personal traits with those of successful teachers. The candidate intern will develop a portfolio of their skills, plan and teach a lesson or lessons, understand and practice confidentiality as it pertains to the teaching profession, meet the needs of students with special needs, maintain the safety of the students, practice professionalism, and demonstrate ethical behavior. (Mastery of standards through project based learning, technical skills practice, and leadership development activities of the career and technical student organization Future Educations of America (FEA) will provide students with a competitive edge for either entry into the education global marketplace and/or the post-secondary inst</w:t>
            </w:r>
            <w:r w:rsidR="00EC2957">
              <w:rPr>
                <w:rFonts w:ascii="Tahoma" w:hAnsi="Tahoma" w:cs="Tahoma"/>
                <w:color w:val="000000"/>
                <w:sz w:val="16"/>
                <w:szCs w:val="16"/>
              </w:rPr>
              <w:t>it</w:t>
            </w:r>
            <w:r>
              <w:rPr>
                <w:rFonts w:ascii="Tahoma" w:hAnsi="Tahoma" w:cs="Tahoma"/>
                <w:color w:val="000000"/>
                <w:sz w:val="16"/>
                <w:szCs w:val="16"/>
              </w:rPr>
              <w:t>ut</w:t>
            </w:r>
            <w:r w:rsidR="00EC2957">
              <w:rPr>
                <w:rFonts w:ascii="Tahoma" w:hAnsi="Tahoma" w:cs="Tahoma"/>
                <w:color w:val="000000"/>
                <w:sz w:val="16"/>
                <w:szCs w:val="16"/>
              </w:rPr>
              <w:t>i</w:t>
            </w:r>
            <w:r>
              <w:rPr>
                <w:rFonts w:ascii="Tahoma" w:hAnsi="Tahoma" w:cs="Tahoma"/>
                <w:color w:val="000000"/>
                <w:sz w:val="16"/>
                <w:szCs w:val="16"/>
              </w:rPr>
              <w:t>ons of their choice to continue their education and training).</w:t>
            </w:r>
          </w:p>
        </w:tc>
      </w:tr>
    </w:tbl>
    <w:p w14:paraId="47B91539" w14:textId="77777777" w:rsidR="006D6DD2" w:rsidRDefault="006D6DD2" w:rsidP="006D6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2F25" w:rsidRPr="005D679E" w14:paraId="3ECB1AF2" w14:textId="77777777" w:rsidTr="000D1C19">
        <w:tc>
          <w:tcPr>
            <w:tcW w:w="10908" w:type="dxa"/>
            <w:shd w:val="clear" w:color="auto" w:fill="AEAAAA"/>
          </w:tcPr>
          <w:p w14:paraId="2270070C" w14:textId="77777777" w:rsidR="00D12F25" w:rsidRPr="005D679E" w:rsidRDefault="00D12F25" w:rsidP="000D1C19">
            <w:pPr>
              <w:jc w:val="center"/>
              <w:rPr>
                <w:rFonts w:ascii="Garamond" w:hAnsi="Garamond" w:cs="Palatino"/>
                <w:b/>
                <w:bCs/>
                <w:u w:val="single"/>
              </w:rPr>
            </w:pPr>
            <w:r>
              <w:rPr>
                <w:rFonts w:ascii="Garamond" w:hAnsi="Garamond" w:cs="Palatino"/>
                <w:b/>
                <w:bCs/>
                <w:u w:val="single"/>
              </w:rPr>
              <w:t>Government and Public Administration</w:t>
            </w:r>
            <w:r w:rsidRPr="005D679E">
              <w:rPr>
                <w:rFonts w:ascii="Garamond" w:hAnsi="Garamond" w:cs="Palatino"/>
                <w:b/>
                <w:bCs/>
                <w:u w:val="single"/>
              </w:rPr>
              <w:t xml:space="preserve"> Career Cluster</w:t>
            </w:r>
          </w:p>
        </w:tc>
      </w:tr>
      <w:tr w:rsidR="00D12F25" w:rsidRPr="005D679E" w14:paraId="6962AD30" w14:textId="77777777" w:rsidTr="000D1C19">
        <w:tc>
          <w:tcPr>
            <w:tcW w:w="10908" w:type="dxa"/>
            <w:shd w:val="clear" w:color="auto" w:fill="auto"/>
          </w:tcPr>
          <w:p w14:paraId="10D5899D" w14:textId="77777777" w:rsidR="00D12F25" w:rsidRPr="005D679E" w:rsidRDefault="00841167" w:rsidP="000D1C19">
            <w:pPr>
              <w:jc w:val="both"/>
              <w:rPr>
                <w:rFonts w:ascii="Garamond" w:hAnsi="Garamond" w:cs="Palatino"/>
                <w:b/>
                <w:bCs/>
                <w:smallCaps/>
                <w:color w:val="7030A0"/>
                <w:u w:val="single"/>
              </w:rPr>
            </w:pPr>
            <w:r>
              <w:rPr>
                <w:rFonts w:ascii="Garamond" w:hAnsi="Garamond" w:cs="Palatino"/>
                <w:b/>
                <w:bCs/>
                <w:smallCaps/>
                <w:color w:val="7030A0"/>
                <w:u w:val="single"/>
              </w:rPr>
              <w:t xml:space="preserve">Army </w:t>
            </w:r>
            <w:r w:rsidR="00D12F25">
              <w:rPr>
                <w:rFonts w:ascii="Garamond" w:hAnsi="Garamond" w:cs="Palatino"/>
                <w:b/>
                <w:bCs/>
                <w:smallCaps/>
                <w:color w:val="7030A0"/>
                <w:u w:val="single"/>
              </w:rPr>
              <w:t>Junior Reserve Officers Training Corp (JROTC)</w:t>
            </w:r>
            <w:r w:rsidR="000D1C19">
              <w:rPr>
                <w:rFonts w:ascii="Garamond" w:hAnsi="Garamond" w:cs="Palatino"/>
                <w:b/>
                <w:bCs/>
                <w:smallCaps/>
                <w:color w:val="7030A0"/>
                <w:u w:val="single"/>
              </w:rPr>
              <w:t xml:space="preserve"> Pathway</w:t>
            </w:r>
          </w:p>
          <w:p w14:paraId="6B0CFB63" w14:textId="77777777" w:rsidR="00D12F25" w:rsidRPr="005D679E" w:rsidRDefault="00D12F25" w:rsidP="000D1C19">
            <w:pPr>
              <w:tabs>
                <w:tab w:val="left" w:pos="1080"/>
                <w:tab w:val="left" w:pos="4860"/>
              </w:tabs>
              <w:rPr>
                <w:sz w:val="20"/>
                <w:szCs w:val="20"/>
              </w:rPr>
            </w:pPr>
          </w:p>
          <w:p w14:paraId="6C14FD5F" w14:textId="77777777" w:rsidR="00D12F25" w:rsidRPr="005D679E" w:rsidRDefault="001E5210" w:rsidP="000D1C19">
            <w:pPr>
              <w:tabs>
                <w:tab w:val="left" w:pos="1080"/>
                <w:tab w:val="left" w:pos="4860"/>
              </w:tabs>
              <w:rPr>
                <w:sz w:val="20"/>
                <w:szCs w:val="20"/>
              </w:rPr>
            </w:pPr>
            <w:r>
              <w:rPr>
                <w:sz w:val="20"/>
                <w:szCs w:val="20"/>
              </w:rPr>
              <w:t>28.03100</w:t>
            </w:r>
            <w:r w:rsidR="00D12F25" w:rsidRPr="005D679E">
              <w:rPr>
                <w:sz w:val="20"/>
                <w:szCs w:val="20"/>
              </w:rPr>
              <w:tab/>
            </w:r>
            <w:r>
              <w:rPr>
                <w:b/>
                <w:i/>
                <w:sz w:val="20"/>
                <w:szCs w:val="20"/>
              </w:rPr>
              <w:t>Army Leadership Education I</w:t>
            </w:r>
            <w:r w:rsidR="00D12F25" w:rsidRPr="005D679E">
              <w:rPr>
                <w:sz w:val="20"/>
                <w:szCs w:val="20"/>
              </w:rPr>
              <w:tab/>
            </w:r>
            <w:r w:rsidR="00D12F25" w:rsidRPr="005D679E">
              <w:rPr>
                <w:b/>
                <w:sz w:val="20"/>
                <w:szCs w:val="20"/>
              </w:rPr>
              <w:t>Prerequisite</w:t>
            </w:r>
            <w:r w:rsidR="00D12F25" w:rsidRPr="005D679E">
              <w:rPr>
                <w:sz w:val="20"/>
                <w:szCs w:val="20"/>
              </w:rPr>
              <w:t>:  NONE</w:t>
            </w:r>
          </w:p>
          <w:p w14:paraId="7C4921D0" w14:textId="77777777" w:rsidR="00D12F25" w:rsidRDefault="001E5210" w:rsidP="000D1C19">
            <w:pPr>
              <w:jc w:val="both"/>
              <w:rPr>
                <w:rFonts w:ascii="Tahoma" w:hAnsi="Tahoma" w:cs="Tahoma"/>
                <w:color w:val="000000"/>
                <w:sz w:val="16"/>
                <w:szCs w:val="16"/>
              </w:rPr>
            </w:pPr>
            <w:r>
              <w:rPr>
                <w:rFonts w:ascii="Tahoma" w:hAnsi="Tahoma" w:cs="Tahoma"/>
                <w:color w:val="000000"/>
                <w:sz w:val="16"/>
                <w:szCs w:val="16"/>
              </w:rPr>
              <w:t xml:space="preserve">JROTC is a leadership education program. This program will help students build a strong knowledge base of </w:t>
            </w:r>
            <w:r w:rsidR="00841167">
              <w:rPr>
                <w:rFonts w:ascii="Tahoma" w:hAnsi="Tahoma" w:cs="Tahoma"/>
                <w:color w:val="000000"/>
                <w:sz w:val="16"/>
                <w:szCs w:val="16"/>
              </w:rPr>
              <w:t>self-discover</w:t>
            </w:r>
            <w:r>
              <w:rPr>
                <w:rFonts w:ascii="Tahoma" w:hAnsi="Tahoma" w:cs="Tahoma"/>
                <w:color w:val="000000"/>
                <w:sz w:val="16"/>
                <w:szCs w:val="16"/>
              </w:rPr>
              <w:t xml:space="preserve"> and leadership skills applicable to many leadership and managerial situations.</w:t>
            </w:r>
            <w:r w:rsidR="002150C4">
              <w:rPr>
                <w:rFonts w:ascii="Tahoma" w:hAnsi="Tahoma" w:cs="Tahoma"/>
                <w:color w:val="000000"/>
                <w:sz w:val="16"/>
                <w:szCs w:val="16"/>
              </w:rPr>
              <w:t xml:space="preserve"> </w:t>
            </w:r>
            <w:r>
              <w:rPr>
                <w:rFonts w:ascii="Tahoma" w:hAnsi="Tahoma" w:cs="Tahoma"/>
                <w:color w:val="000000"/>
                <w:sz w:val="16"/>
                <w:szCs w:val="16"/>
              </w:rPr>
              <w:t xml:space="preserve">Mastery of these </w:t>
            </w:r>
            <w:r w:rsidR="002150C4">
              <w:rPr>
                <w:rFonts w:ascii="Tahoma" w:hAnsi="Tahoma" w:cs="Tahoma"/>
                <w:color w:val="000000"/>
                <w:sz w:val="16"/>
                <w:szCs w:val="16"/>
              </w:rPr>
              <w:t>standards through project-based learning, service learning and leadership development activities will prepare students for 21</w:t>
            </w:r>
            <w:r w:rsidR="002150C4" w:rsidRPr="002150C4">
              <w:rPr>
                <w:rFonts w:ascii="Tahoma" w:hAnsi="Tahoma" w:cs="Tahoma"/>
                <w:color w:val="000000"/>
                <w:sz w:val="16"/>
                <w:szCs w:val="16"/>
                <w:vertAlign w:val="superscript"/>
              </w:rPr>
              <w:t>st</w:t>
            </w:r>
            <w:r w:rsidR="002150C4">
              <w:rPr>
                <w:rFonts w:ascii="Tahoma" w:hAnsi="Tahoma" w:cs="Tahoma"/>
                <w:color w:val="000000"/>
                <w:sz w:val="16"/>
                <w:szCs w:val="16"/>
              </w:rPr>
              <w:t xml:space="preserve"> Century leadership responsibilities. This laboratory course is designed to introduce</w:t>
            </w:r>
            <w:r w:rsidR="00841167">
              <w:rPr>
                <w:rFonts w:ascii="Tahoma" w:hAnsi="Tahoma" w:cs="Tahoma"/>
                <w:color w:val="000000"/>
                <w:sz w:val="16"/>
                <w:szCs w:val="16"/>
              </w:rPr>
              <w:t xml:space="preserve"> students to the history, customs, traditions and purpose of the Army JROTC program. It teaches students strategies to maximize their potential for success through learning and self-management. Basic leadership skills to include leadership principles, values, and attributes and communications skills are integrated throughout the course. High School students develop an understanding of learning style preferences, multiple intelligences, emotional intelligence, and study skills. These self-assessments will enable students to be self-directed learners. The JRTOC curriculum is enhanced through physical fitness activities, extracurricular and co-curricular activities that support the core employability skills standards and McRel academic standards. </w:t>
            </w:r>
          </w:p>
          <w:p w14:paraId="1CA335F4" w14:textId="77777777" w:rsidR="002150C4" w:rsidRPr="005D679E" w:rsidRDefault="002150C4" w:rsidP="000D1C19">
            <w:pPr>
              <w:jc w:val="both"/>
              <w:rPr>
                <w:rFonts w:ascii="Garamond" w:hAnsi="Garamond" w:cs="Palatino"/>
                <w:b/>
                <w:bCs/>
                <w:smallCaps/>
                <w:color w:val="990000"/>
              </w:rPr>
            </w:pPr>
          </w:p>
          <w:p w14:paraId="3C59A230" w14:textId="77777777" w:rsidR="00D12F25" w:rsidRPr="005D679E" w:rsidRDefault="001E5210" w:rsidP="000D1C19">
            <w:pPr>
              <w:autoSpaceDE w:val="0"/>
              <w:autoSpaceDN w:val="0"/>
              <w:adjustRightInd w:val="0"/>
              <w:rPr>
                <w:rFonts w:ascii="Tahoma" w:hAnsi="Tahoma" w:cs="Tahoma"/>
                <w:color w:val="000000"/>
                <w:sz w:val="16"/>
                <w:szCs w:val="16"/>
              </w:rPr>
            </w:pPr>
            <w:r>
              <w:rPr>
                <w:sz w:val="20"/>
                <w:szCs w:val="20"/>
              </w:rPr>
              <w:t>28.03200</w:t>
            </w:r>
            <w:r w:rsidR="00D12F25" w:rsidRPr="005D679E">
              <w:rPr>
                <w:sz w:val="20"/>
                <w:szCs w:val="20"/>
              </w:rPr>
              <w:t xml:space="preserve">    </w:t>
            </w:r>
            <w:r>
              <w:rPr>
                <w:b/>
                <w:i/>
                <w:sz w:val="20"/>
                <w:szCs w:val="20"/>
              </w:rPr>
              <w:t>Army Leadership Education II</w:t>
            </w:r>
            <w:r w:rsidR="00D12F25" w:rsidRPr="005D679E">
              <w:rPr>
                <w:sz w:val="20"/>
                <w:szCs w:val="20"/>
              </w:rPr>
              <w:t xml:space="preserve">                         </w:t>
            </w:r>
            <w:r w:rsidR="00D12F25" w:rsidRPr="005D679E">
              <w:rPr>
                <w:b/>
                <w:sz w:val="20"/>
                <w:szCs w:val="20"/>
              </w:rPr>
              <w:t>Prerequisite</w:t>
            </w:r>
            <w:r w:rsidR="00D12F25" w:rsidRPr="005D679E">
              <w:rPr>
                <w:sz w:val="20"/>
                <w:szCs w:val="20"/>
              </w:rPr>
              <w:t xml:space="preserve">:  </w:t>
            </w:r>
            <w:r>
              <w:rPr>
                <w:sz w:val="20"/>
                <w:szCs w:val="20"/>
              </w:rPr>
              <w:t>Army Leadership Education I</w:t>
            </w:r>
          </w:p>
          <w:p w14:paraId="55AFEF64" w14:textId="77777777" w:rsidR="00D12F25" w:rsidRPr="005D679E" w:rsidRDefault="00841167"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This laboratory course</w:t>
            </w:r>
            <w:r w:rsidR="003E03C2">
              <w:rPr>
                <w:rFonts w:ascii="Tahoma" w:hAnsi="Tahoma" w:cs="Tahoma"/>
                <w:color w:val="000000"/>
                <w:sz w:val="16"/>
                <w:szCs w:val="16"/>
              </w:rPr>
              <w:t xml:space="preserve"> is designed to build on the self-discovery skill sets taught in JROTC 1. As self-directed learners, students study the fundamental citizenship skills, the foundation of the American political system and our Constitution. Personal responsibility and wellness is reinforced by diet, nutrition and physical fitness activities. Drug and alcohol awareness and prevention are reinforced. Students are placed in leadership roles that enable them to demonstrate an understanding of basic leadership principles, values, and attributes. The JRTOC curriculum is enhanced through physical fitness activities extracurricular and co-curricular activities that support the core employability skills standards and McRel academic standards. </w:t>
            </w:r>
          </w:p>
          <w:p w14:paraId="597FB501" w14:textId="77777777" w:rsidR="00D12F25" w:rsidRPr="005D679E" w:rsidRDefault="00D12F25" w:rsidP="000D1C19">
            <w:pPr>
              <w:autoSpaceDE w:val="0"/>
              <w:autoSpaceDN w:val="0"/>
              <w:adjustRightInd w:val="0"/>
              <w:rPr>
                <w:rFonts w:ascii="Tahoma" w:hAnsi="Tahoma" w:cs="Tahoma"/>
                <w:color w:val="000000"/>
                <w:sz w:val="16"/>
                <w:szCs w:val="16"/>
              </w:rPr>
            </w:pPr>
          </w:p>
          <w:p w14:paraId="134FD3DD" w14:textId="77777777" w:rsidR="00D12F25" w:rsidRPr="005D679E" w:rsidRDefault="001E5210" w:rsidP="000D1C19">
            <w:pPr>
              <w:autoSpaceDE w:val="0"/>
              <w:autoSpaceDN w:val="0"/>
              <w:adjustRightInd w:val="0"/>
              <w:rPr>
                <w:rFonts w:ascii="Tahoma" w:hAnsi="Tahoma" w:cs="Tahoma"/>
                <w:color w:val="000000"/>
                <w:sz w:val="16"/>
                <w:szCs w:val="16"/>
              </w:rPr>
            </w:pPr>
            <w:r>
              <w:rPr>
                <w:sz w:val="20"/>
                <w:szCs w:val="20"/>
              </w:rPr>
              <w:t>28.03300</w:t>
            </w:r>
            <w:r w:rsidR="00D12F25">
              <w:rPr>
                <w:sz w:val="20"/>
                <w:szCs w:val="20"/>
              </w:rPr>
              <w:t xml:space="preserve">     </w:t>
            </w:r>
            <w:r>
              <w:rPr>
                <w:b/>
                <w:i/>
                <w:sz w:val="20"/>
                <w:szCs w:val="20"/>
              </w:rPr>
              <w:t>Army Leadership Education III</w:t>
            </w:r>
            <w:r w:rsidR="00D12F25" w:rsidRPr="005D679E">
              <w:rPr>
                <w:sz w:val="20"/>
                <w:szCs w:val="20"/>
              </w:rPr>
              <w:t xml:space="preserve">           </w:t>
            </w:r>
            <w:r w:rsidR="00D12F25" w:rsidRPr="005D679E">
              <w:rPr>
                <w:b/>
                <w:sz w:val="20"/>
                <w:szCs w:val="20"/>
              </w:rPr>
              <w:t>Prerequisite</w:t>
            </w:r>
            <w:r w:rsidR="00D12F25" w:rsidRPr="005D679E">
              <w:rPr>
                <w:sz w:val="20"/>
                <w:szCs w:val="20"/>
              </w:rPr>
              <w:t xml:space="preserve">: </w:t>
            </w:r>
            <w:r>
              <w:rPr>
                <w:sz w:val="20"/>
                <w:szCs w:val="20"/>
              </w:rPr>
              <w:t>Army Leadership Education II</w:t>
            </w:r>
          </w:p>
          <w:p w14:paraId="787F795B" w14:textId="77777777" w:rsidR="00D12F25" w:rsidRDefault="003E03C2"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This laboratory course is designed to build on the leadership experiences developed during JRTOC Army 1 and 2. Basic command and staff principles are introduced and include an overview of organizational roles and responsibilities. Leadership strategies, managing conflict, leading others, planning and communications skills are evaluated to improve organizational effectiveness. Career planning is investigated. The JROTC curriculum is enhanced through physical fitness activities, extracurricular and co-curricular activities that support the core employability skills standards and McRel academic standards. </w:t>
            </w:r>
          </w:p>
          <w:p w14:paraId="4D5FA17A" w14:textId="77777777" w:rsidR="001E5210" w:rsidRDefault="001E5210" w:rsidP="000D1C19">
            <w:pPr>
              <w:autoSpaceDE w:val="0"/>
              <w:autoSpaceDN w:val="0"/>
              <w:adjustRightInd w:val="0"/>
              <w:rPr>
                <w:rFonts w:ascii="Tahoma" w:hAnsi="Tahoma" w:cs="Tahoma"/>
                <w:color w:val="000000"/>
                <w:sz w:val="16"/>
                <w:szCs w:val="16"/>
              </w:rPr>
            </w:pPr>
          </w:p>
          <w:p w14:paraId="68C2A441" w14:textId="77777777" w:rsidR="001E5210" w:rsidRPr="005D679E" w:rsidRDefault="001E5210" w:rsidP="001E5210">
            <w:pPr>
              <w:autoSpaceDE w:val="0"/>
              <w:autoSpaceDN w:val="0"/>
              <w:adjustRightInd w:val="0"/>
              <w:rPr>
                <w:rFonts w:ascii="Tahoma" w:hAnsi="Tahoma" w:cs="Tahoma"/>
                <w:color w:val="000000"/>
                <w:sz w:val="16"/>
                <w:szCs w:val="16"/>
              </w:rPr>
            </w:pPr>
            <w:r>
              <w:rPr>
                <w:sz w:val="20"/>
                <w:szCs w:val="20"/>
              </w:rPr>
              <w:t>28.03400</w:t>
            </w:r>
            <w:r w:rsidRPr="005D679E">
              <w:rPr>
                <w:sz w:val="20"/>
                <w:szCs w:val="20"/>
              </w:rPr>
              <w:t xml:space="preserve">    </w:t>
            </w:r>
            <w:r>
              <w:rPr>
                <w:b/>
                <w:i/>
                <w:sz w:val="20"/>
                <w:szCs w:val="20"/>
              </w:rPr>
              <w:t>Army Leadership Education IV</w:t>
            </w:r>
            <w:r w:rsidRPr="005D679E">
              <w:rPr>
                <w:sz w:val="20"/>
                <w:szCs w:val="20"/>
              </w:rPr>
              <w:t xml:space="preserve">                        </w:t>
            </w:r>
            <w:r w:rsidRPr="005D679E">
              <w:rPr>
                <w:b/>
                <w:sz w:val="20"/>
                <w:szCs w:val="20"/>
              </w:rPr>
              <w:t>Prerequisite</w:t>
            </w:r>
            <w:r w:rsidRPr="005D679E">
              <w:rPr>
                <w:sz w:val="20"/>
                <w:szCs w:val="20"/>
              </w:rPr>
              <w:t xml:space="preserve">:  </w:t>
            </w:r>
            <w:r>
              <w:rPr>
                <w:sz w:val="20"/>
                <w:szCs w:val="20"/>
              </w:rPr>
              <w:t>Army Leadership Education III</w:t>
            </w:r>
          </w:p>
          <w:p w14:paraId="0E2430C7" w14:textId="77777777" w:rsidR="00D12F25" w:rsidRPr="005D679E" w:rsidRDefault="003E03C2"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JROTC is a leadership education program. This program will help students build a strong knowledge base of self-discovery and leadership skills applicable to many leadership and managerial situations. Mastery of these standards through project-based learning, service learning and leadership development activities will prepare students for 21</w:t>
            </w:r>
            <w:r w:rsidRPr="003E03C2">
              <w:rPr>
                <w:rFonts w:ascii="Tahoma" w:hAnsi="Tahoma" w:cs="Tahoma"/>
                <w:color w:val="000000"/>
                <w:sz w:val="16"/>
                <w:szCs w:val="16"/>
                <w:vertAlign w:val="superscript"/>
              </w:rPr>
              <w:t>st</w:t>
            </w:r>
            <w:r>
              <w:rPr>
                <w:rFonts w:ascii="Tahoma" w:hAnsi="Tahoma" w:cs="Tahoma"/>
                <w:color w:val="000000"/>
                <w:sz w:val="16"/>
                <w:szCs w:val="16"/>
              </w:rPr>
              <w:t xml:space="preserve"> century leadership responsibilities. </w:t>
            </w:r>
            <w:r w:rsidR="00FC7168">
              <w:rPr>
                <w:rFonts w:ascii="Tahoma" w:hAnsi="Tahoma" w:cs="Tahoma"/>
                <w:color w:val="000000"/>
                <w:sz w:val="16"/>
                <w:szCs w:val="16"/>
              </w:rPr>
              <w:t xml:space="preserve">This laboratory course is designed build on the leadership skills developed in JROTC 3. Students develop an in-depth understanding of the branches of military service. </w:t>
            </w:r>
            <w:r w:rsidR="00C87007">
              <w:rPr>
                <w:rFonts w:ascii="Tahoma" w:hAnsi="Tahoma" w:cs="Tahoma"/>
                <w:color w:val="000000"/>
                <w:sz w:val="16"/>
                <w:szCs w:val="16"/>
              </w:rPr>
              <w:t xml:space="preserve">Intermediate leadership skills to include leadership </w:t>
            </w:r>
            <w:r w:rsidR="0024635A">
              <w:rPr>
                <w:rFonts w:ascii="Tahoma" w:hAnsi="Tahoma" w:cs="Tahoma"/>
                <w:color w:val="000000"/>
                <w:sz w:val="16"/>
                <w:szCs w:val="16"/>
              </w:rPr>
              <w:t>principles</w:t>
            </w:r>
            <w:r w:rsidR="00C87007">
              <w:rPr>
                <w:rFonts w:ascii="Tahoma" w:hAnsi="Tahoma" w:cs="Tahoma"/>
                <w:color w:val="000000"/>
                <w:sz w:val="16"/>
                <w:szCs w:val="16"/>
              </w:rPr>
              <w:t xml:space="preserve">, values and attributes and communications skills are integrated throughout the course. Financial planning skills are studied through the National Endowment for Financial Education. Fundamental teaching skills are introduced. The JRTOC curriculum is enhanced through physical fitness activities, extracurricular and co-curricular activities that support the core employability skills standards and McRel academic standards. </w:t>
            </w:r>
          </w:p>
          <w:p w14:paraId="1D6FE9A2" w14:textId="77777777" w:rsidR="00D12F25" w:rsidRPr="005D679E" w:rsidRDefault="00D12F25" w:rsidP="000D1C19">
            <w:pPr>
              <w:jc w:val="center"/>
              <w:rPr>
                <w:rFonts w:ascii="Garamond" w:hAnsi="Garamond" w:cs="Palatino"/>
                <w:bCs/>
                <w:sz w:val="16"/>
                <w:szCs w:val="16"/>
              </w:rPr>
            </w:pPr>
          </w:p>
        </w:tc>
      </w:tr>
    </w:tbl>
    <w:p w14:paraId="099AF344" w14:textId="77777777" w:rsidR="005F7B76" w:rsidRDefault="00F32688" w:rsidP="006D6DD2">
      <w:pPr>
        <w:pBdr>
          <w:top w:val="double" w:sz="4" w:space="1" w:color="auto"/>
        </w:pBdr>
        <w:jc w:val="center"/>
        <w:rPr>
          <w:color w:val="800000"/>
        </w:rPr>
      </w:pPr>
      <w:r>
        <w:rPr>
          <w:noProof/>
          <w:color w:val="800000"/>
        </w:rPr>
        <w:drawing>
          <wp:inline distT="0" distB="0" distL="0" distR="0" wp14:anchorId="204640E2" wp14:editId="4233E4AF">
            <wp:extent cx="457200" cy="469446"/>
            <wp:effectExtent l="0" t="0" r="0" b="6985"/>
            <wp:docPr id="6" name="Picture 6" descr="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s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161" cy="48788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DD2" w:rsidRPr="005D679E" w14:paraId="15F5EDC1" w14:textId="77777777" w:rsidTr="0070706B">
        <w:tc>
          <w:tcPr>
            <w:tcW w:w="10790" w:type="dxa"/>
            <w:shd w:val="clear" w:color="auto" w:fill="AEAAAA"/>
          </w:tcPr>
          <w:p w14:paraId="18732F9A" w14:textId="77777777" w:rsidR="006D6DD2" w:rsidRPr="005D679E" w:rsidRDefault="006D6DD2" w:rsidP="005D679E">
            <w:pPr>
              <w:jc w:val="center"/>
              <w:rPr>
                <w:rFonts w:ascii="Garamond" w:hAnsi="Garamond" w:cs="Palatino"/>
                <w:b/>
                <w:bCs/>
                <w:u w:val="single"/>
              </w:rPr>
            </w:pPr>
            <w:r w:rsidRPr="005D679E">
              <w:rPr>
                <w:rFonts w:ascii="Garamond" w:hAnsi="Garamond" w:cs="Palatino"/>
                <w:b/>
                <w:bCs/>
                <w:u w:val="single"/>
              </w:rPr>
              <w:t>Health Science Career Cluster</w:t>
            </w:r>
          </w:p>
        </w:tc>
      </w:tr>
      <w:tr w:rsidR="006D6DD2" w:rsidRPr="005D679E" w14:paraId="304CC957" w14:textId="77777777" w:rsidTr="0070706B">
        <w:tc>
          <w:tcPr>
            <w:tcW w:w="10790" w:type="dxa"/>
            <w:shd w:val="clear" w:color="auto" w:fill="auto"/>
          </w:tcPr>
          <w:p w14:paraId="16AED18B" w14:textId="77777777" w:rsidR="00340E06" w:rsidRPr="005D679E" w:rsidRDefault="00340E06" w:rsidP="00340E06">
            <w:pPr>
              <w:jc w:val="both"/>
              <w:rPr>
                <w:rFonts w:ascii="Garamond" w:hAnsi="Garamond" w:cs="Palatino"/>
                <w:b/>
                <w:bCs/>
                <w:smallCaps/>
                <w:color w:val="7030A0"/>
                <w:u w:val="single"/>
              </w:rPr>
            </w:pPr>
            <w:r>
              <w:rPr>
                <w:rFonts w:ascii="Garamond" w:hAnsi="Garamond" w:cs="Palatino"/>
                <w:b/>
                <w:bCs/>
                <w:smallCaps/>
                <w:color w:val="7030A0"/>
                <w:u w:val="single"/>
              </w:rPr>
              <w:t>Biotechnology Research and Development Pathway</w:t>
            </w:r>
            <w:r w:rsidR="00281E62" w:rsidRPr="00281E62">
              <w:rPr>
                <w:rFonts w:ascii="Garamond" w:hAnsi="Garamond" w:cs="Palatino"/>
                <w:b/>
                <w:bCs/>
                <w:i/>
                <w:smallCaps/>
                <w:color w:val="7030A0"/>
                <w:u w:val="single"/>
              </w:rPr>
              <w:t>-*Available only at Jasper County HS</w:t>
            </w:r>
          </w:p>
          <w:p w14:paraId="4BA97F76" w14:textId="77777777" w:rsidR="00340E06" w:rsidRPr="005D679E" w:rsidRDefault="00340E06" w:rsidP="00340E06">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408BB406" w14:textId="77777777" w:rsidR="00340E06" w:rsidRPr="005D679E" w:rsidRDefault="00340E06" w:rsidP="00340E06">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4A862212" w14:textId="77777777" w:rsidR="00340E06" w:rsidRPr="005D679E" w:rsidRDefault="00340E06" w:rsidP="00340E06">
            <w:pPr>
              <w:jc w:val="both"/>
              <w:rPr>
                <w:rFonts w:ascii="Garamond" w:hAnsi="Garamond" w:cs="Palatino"/>
                <w:b/>
                <w:bCs/>
                <w:smallCaps/>
                <w:color w:val="990000"/>
              </w:rPr>
            </w:pPr>
          </w:p>
          <w:p w14:paraId="16D5E8DB" w14:textId="77777777" w:rsidR="00340E06" w:rsidRPr="005D679E" w:rsidRDefault="00340E06" w:rsidP="00340E06">
            <w:pPr>
              <w:tabs>
                <w:tab w:val="left" w:pos="1080"/>
                <w:tab w:val="left" w:pos="4860"/>
              </w:tabs>
              <w:rPr>
                <w:sz w:val="20"/>
                <w:szCs w:val="20"/>
              </w:rPr>
            </w:pPr>
            <w:r w:rsidRPr="005D679E">
              <w:rPr>
                <w:sz w:val="20"/>
                <w:szCs w:val="20"/>
              </w:rPr>
              <w:t>25.</w:t>
            </w:r>
            <w:r w:rsidR="004A0F0D">
              <w:rPr>
                <w:sz w:val="20"/>
                <w:szCs w:val="20"/>
              </w:rPr>
              <w:t>57</w:t>
            </w:r>
            <w:r w:rsidRPr="005D679E">
              <w:rPr>
                <w:sz w:val="20"/>
                <w:szCs w:val="20"/>
              </w:rPr>
              <w:t>000</w:t>
            </w:r>
            <w:r w:rsidRPr="005D679E">
              <w:rPr>
                <w:sz w:val="20"/>
                <w:szCs w:val="20"/>
              </w:rPr>
              <w:tab/>
            </w:r>
            <w:r w:rsidRPr="005D679E">
              <w:rPr>
                <w:b/>
                <w:i/>
                <w:sz w:val="20"/>
                <w:szCs w:val="20"/>
              </w:rPr>
              <w:t xml:space="preserve">Essentials of </w:t>
            </w:r>
            <w:r>
              <w:rPr>
                <w:b/>
                <w:i/>
                <w:sz w:val="20"/>
                <w:szCs w:val="20"/>
              </w:rPr>
              <w:t>Biotechnology</w:t>
            </w:r>
            <w:r w:rsidRPr="005D679E">
              <w:rPr>
                <w:sz w:val="20"/>
                <w:szCs w:val="20"/>
              </w:rPr>
              <w:tab/>
            </w:r>
            <w:r w:rsidRPr="005D679E">
              <w:rPr>
                <w:b/>
                <w:sz w:val="20"/>
                <w:szCs w:val="20"/>
              </w:rPr>
              <w:t>Prerequisite</w:t>
            </w:r>
            <w:r w:rsidRPr="005D679E">
              <w:rPr>
                <w:sz w:val="20"/>
                <w:szCs w:val="20"/>
              </w:rPr>
              <w:t>:  Introduction to Healthcare Science</w:t>
            </w:r>
          </w:p>
          <w:p w14:paraId="2752C4A5" w14:textId="77777777" w:rsidR="00340E06" w:rsidRDefault="004A0F0D" w:rsidP="004A0F0D">
            <w:pPr>
              <w:autoSpaceDE w:val="0"/>
              <w:autoSpaceDN w:val="0"/>
              <w:adjustRightInd w:val="0"/>
              <w:rPr>
                <w:rFonts w:ascii="Tahoma" w:hAnsi="Tahoma" w:cs="Tahoma"/>
                <w:color w:val="000000"/>
                <w:sz w:val="16"/>
                <w:szCs w:val="16"/>
              </w:rPr>
            </w:pPr>
            <w:r w:rsidRPr="004A0F0D">
              <w:rPr>
                <w:rFonts w:ascii="Tahoma" w:hAnsi="Tahoma" w:cs="Tahoma"/>
                <w:color w:val="000000"/>
                <w:sz w:val="16"/>
                <w:szCs w:val="16"/>
              </w:rPr>
              <w:t xml:space="preserve">This is the second course in the career pathway that introduces students to the broad understanding of the fundamentals of biotechnology and the impact on society. The knowledge and skills in this course provides a basic overview of current trends and careers in biotechnology, with an </w:t>
            </w:r>
            <w:r>
              <w:rPr>
                <w:rFonts w:ascii="Tahoma" w:hAnsi="Tahoma" w:cs="Tahoma"/>
                <w:color w:val="000000"/>
                <w:sz w:val="16"/>
                <w:szCs w:val="16"/>
              </w:rPr>
              <w:t>e</w:t>
            </w:r>
            <w:r w:rsidRPr="004A0F0D">
              <w:rPr>
                <w:rFonts w:ascii="Tahoma" w:hAnsi="Tahoma" w:cs="Tahoma"/>
                <w:color w:val="000000"/>
                <w:sz w:val="16"/>
                <w:szCs w:val="16"/>
              </w:rPr>
              <w:t xml:space="preserve">mphasis on basic laboratory skills, along with the business, regulatory, and ethical aspects of biotechnology. The prerequisite for the course is Introduction to Healthcare Science Technology. </w:t>
            </w:r>
          </w:p>
          <w:p w14:paraId="2D4EB26D" w14:textId="77777777" w:rsidR="004A0F0D" w:rsidRDefault="004A0F0D" w:rsidP="004A0F0D">
            <w:pPr>
              <w:autoSpaceDE w:val="0"/>
              <w:autoSpaceDN w:val="0"/>
              <w:adjustRightInd w:val="0"/>
              <w:rPr>
                <w:rFonts w:ascii="Garamond" w:hAnsi="Garamond" w:cs="Palatino"/>
                <w:b/>
                <w:bCs/>
                <w:smallCaps/>
                <w:color w:val="7030A0"/>
                <w:u w:val="single"/>
              </w:rPr>
            </w:pPr>
          </w:p>
          <w:p w14:paraId="3F1FDA30" w14:textId="77777777" w:rsidR="00340E06" w:rsidRPr="005D679E" w:rsidRDefault="00340E06" w:rsidP="00340E06">
            <w:pPr>
              <w:tabs>
                <w:tab w:val="left" w:pos="1080"/>
                <w:tab w:val="left" w:pos="4860"/>
              </w:tabs>
              <w:rPr>
                <w:sz w:val="20"/>
                <w:szCs w:val="20"/>
              </w:rPr>
            </w:pPr>
            <w:r w:rsidRPr="005D679E">
              <w:rPr>
                <w:sz w:val="20"/>
                <w:szCs w:val="20"/>
              </w:rPr>
              <w:t>25.</w:t>
            </w:r>
            <w:r w:rsidR="004A0F0D">
              <w:rPr>
                <w:sz w:val="20"/>
                <w:szCs w:val="20"/>
              </w:rPr>
              <w:t>569</w:t>
            </w:r>
            <w:r w:rsidRPr="005D679E">
              <w:rPr>
                <w:sz w:val="20"/>
                <w:szCs w:val="20"/>
              </w:rPr>
              <w:t>00</w:t>
            </w:r>
            <w:r w:rsidRPr="005D679E">
              <w:rPr>
                <w:sz w:val="20"/>
                <w:szCs w:val="20"/>
              </w:rPr>
              <w:tab/>
            </w:r>
            <w:r>
              <w:rPr>
                <w:b/>
                <w:i/>
                <w:sz w:val="20"/>
                <w:szCs w:val="20"/>
              </w:rPr>
              <w:t>Applications of Biotechnology</w:t>
            </w:r>
            <w:r w:rsidRPr="005D679E">
              <w:rPr>
                <w:sz w:val="20"/>
                <w:szCs w:val="20"/>
              </w:rPr>
              <w:tab/>
            </w:r>
            <w:r w:rsidRPr="005D679E">
              <w:rPr>
                <w:b/>
                <w:sz w:val="20"/>
                <w:szCs w:val="20"/>
              </w:rPr>
              <w:t>Prerequisite</w:t>
            </w:r>
            <w:r w:rsidRPr="005D679E">
              <w:rPr>
                <w:sz w:val="20"/>
                <w:szCs w:val="20"/>
              </w:rPr>
              <w:t xml:space="preserve">:  </w:t>
            </w:r>
            <w:r w:rsidR="00281E62">
              <w:rPr>
                <w:sz w:val="20"/>
                <w:szCs w:val="20"/>
              </w:rPr>
              <w:t>Essentials of Biotechnology</w:t>
            </w:r>
          </w:p>
          <w:p w14:paraId="44022E11" w14:textId="77777777" w:rsidR="004A0F0D" w:rsidRPr="004A0F0D" w:rsidRDefault="004A0F0D" w:rsidP="00281E62">
            <w:pPr>
              <w:rPr>
                <w:rFonts w:ascii="Tahoma" w:hAnsi="Tahoma" w:cs="Tahoma"/>
                <w:color w:val="000000"/>
                <w:sz w:val="16"/>
                <w:szCs w:val="16"/>
              </w:rPr>
            </w:pPr>
            <w:r w:rsidRPr="004A0F0D">
              <w:rPr>
                <w:rFonts w:ascii="Tahoma" w:hAnsi="Tahoma" w:cs="Tahoma"/>
                <w:color w:val="000000"/>
                <w:sz w:val="16"/>
                <w:szCs w:val="16"/>
              </w:rPr>
              <w:t>This course further introduces students to the fundamentals of biotechnology. Included in this course are additional applications and techniques in biotechnology</w:t>
            </w:r>
            <w:r w:rsidR="00281E62">
              <w:rPr>
                <w:rFonts w:ascii="Tahoma" w:hAnsi="Tahoma" w:cs="Tahoma"/>
                <w:color w:val="000000"/>
                <w:sz w:val="16"/>
                <w:szCs w:val="16"/>
              </w:rPr>
              <w:t xml:space="preserve"> </w:t>
            </w:r>
            <w:r w:rsidRPr="004A0F0D">
              <w:rPr>
                <w:rFonts w:ascii="Tahoma" w:hAnsi="Tahoma" w:cs="Tahoma"/>
                <w:color w:val="000000"/>
                <w:sz w:val="16"/>
                <w:szCs w:val="16"/>
              </w:rPr>
              <w:t>that</w:t>
            </w:r>
            <w:r w:rsidR="00281E62">
              <w:rPr>
                <w:rFonts w:ascii="Tahoma" w:hAnsi="Tahoma" w:cs="Tahoma"/>
                <w:color w:val="000000"/>
                <w:sz w:val="16"/>
                <w:szCs w:val="16"/>
              </w:rPr>
              <w:t xml:space="preserve"> </w:t>
            </w:r>
            <w:r w:rsidRPr="004A0F0D">
              <w:rPr>
                <w:rFonts w:ascii="Tahoma" w:hAnsi="Tahoma" w:cs="Tahoma"/>
                <w:color w:val="000000"/>
                <w:sz w:val="16"/>
                <w:szCs w:val="16"/>
              </w:rPr>
              <w:t xml:space="preserve">expand and increase the student’s comprehension of how biotechnology utilizes living systems to create products and enhance lives. In addition, laboratory applications learned in this course form the pivotal component distinguishing science theory from application in </w:t>
            </w:r>
            <w:r w:rsidR="00281E62">
              <w:rPr>
                <w:rFonts w:ascii="Tahoma" w:hAnsi="Tahoma" w:cs="Tahoma"/>
                <w:color w:val="000000"/>
                <w:sz w:val="16"/>
                <w:szCs w:val="16"/>
              </w:rPr>
              <w:t>b</w:t>
            </w:r>
            <w:r w:rsidRPr="004A0F0D">
              <w:rPr>
                <w:rFonts w:ascii="Tahoma" w:hAnsi="Tahoma" w:cs="Tahoma"/>
                <w:color w:val="000000"/>
                <w:sz w:val="16"/>
                <w:szCs w:val="16"/>
              </w:rPr>
              <w:t xml:space="preserve">ioscience, like that of engineering and mathematics. Bioscience and the application of laboratory technique to the manipulation of living systems is a cornerstone of pharmaceutical, medical device, forensic science, environmental science, agriculture, alternative fuel, and green chemistry. </w:t>
            </w:r>
          </w:p>
          <w:p w14:paraId="1F7D9869" w14:textId="77777777" w:rsidR="0070706B" w:rsidRPr="005D679E" w:rsidRDefault="00594ADA" w:rsidP="0070706B">
            <w:pPr>
              <w:autoSpaceDE w:val="0"/>
              <w:autoSpaceDN w:val="0"/>
              <w:adjustRightInd w:val="0"/>
              <w:rPr>
                <w:rFonts w:ascii="Garamond" w:hAnsi="Garamond" w:cs="Palatino"/>
                <w:bCs/>
                <w:sz w:val="16"/>
                <w:szCs w:val="16"/>
              </w:rPr>
            </w:pPr>
            <w:r>
              <w:rPr>
                <w:rFonts w:ascii="Tahoma" w:hAnsi="Tahoma" w:cs="Tahoma"/>
                <w:color w:val="000000"/>
                <w:sz w:val="16"/>
                <w:szCs w:val="16"/>
              </w:rPr>
              <w:t xml:space="preserve"> </w:t>
            </w:r>
          </w:p>
        </w:tc>
      </w:tr>
      <w:tr w:rsidR="0024635A" w:rsidRPr="005D679E" w14:paraId="3C4B9266" w14:textId="77777777" w:rsidTr="0070706B">
        <w:tc>
          <w:tcPr>
            <w:tcW w:w="10790" w:type="dxa"/>
            <w:shd w:val="clear" w:color="auto" w:fill="auto"/>
          </w:tcPr>
          <w:p w14:paraId="0CD4D63E" w14:textId="77777777" w:rsidR="0024635A" w:rsidRDefault="0024635A" w:rsidP="0024635A">
            <w:pPr>
              <w:jc w:val="both"/>
              <w:rPr>
                <w:rFonts w:ascii="Garamond" w:hAnsi="Garamond" w:cs="Palatino"/>
                <w:b/>
                <w:bCs/>
                <w:smallCaps/>
                <w:color w:val="7030A0"/>
                <w:spacing w:val="-20"/>
                <w:u w:val="single"/>
              </w:rPr>
            </w:pPr>
            <w:r w:rsidRPr="000D1C19">
              <w:rPr>
                <w:rFonts w:ascii="Garamond" w:hAnsi="Garamond" w:cs="Palatino"/>
                <w:b/>
                <w:bCs/>
                <w:smallCaps/>
                <w:color w:val="7030A0"/>
                <w:spacing w:val="-20"/>
                <w:u w:val="single"/>
              </w:rPr>
              <w:lastRenderedPageBreak/>
              <w:t xml:space="preserve">Therapeutic Services/Emergency </w:t>
            </w:r>
            <w:r w:rsidR="000D1C19">
              <w:rPr>
                <w:rFonts w:ascii="Garamond" w:hAnsi="Garamond" w:cs="Palatino"/>
                <w:b/>
                <w:bCs/>
                <w:smallCaps/>
                <w:color w:val="7030A0"/>
                <w:spacing w:val="-20"/>
                <w:u w:val="single"/>
              </w:rPr>
              <w:t xml:space="preserve"> </w:t>
            </w:r>
            <w:r w:rsidRPr="000D1C19">
              <w:rPr>
                <w:rFonts w:ascii="Garamond" w:hAnsi="Garamond" w:cs="Palatino"/>
                <w:b/>
                <w:bCs/>
                <w:smallCaps/>
                <w:color w:val="7030A0"/>
                <w:spacing w:val="-20"/>
                <w:u w:val="single"/>
              </w:rPr>
              <w:t>Medical</w:t>
            </w:r>
            <w:r w:rsidR="000D1C19">
              <w:rPr>
                <w:rFonts w:ascii="Garamond" w:hAnsi="Garamond" w:cs="Palatino"/>
                <w:b/>
                <w:bCs/>
                <w:smallCaps/>
                <w:color w:val="7030A0"/>
                <w:spacing w:val="-20"/>
                <w:u w:val="single"/>
              </w:rPr>
              <w:t xml:space="preserve"> </w:t>
            </w:r>
            <w:r w:rsidRPr="000D1C19">
              <w:rPr>
                <w:rFonts w:ascii="Garamond" w:hAnsi="Garamond" w:cs="Palatino"/>
                <w:b/>
                <w:bCs/>
                <w:smallCaps/>
                <w:color w:val="7030A0"/>
                <w:spacing w:val="-20"/>
                <w:u w:val="single"/>
              </w:rPr>
              <w:t xml:space="preserve"> Responder</w:t>
            </w:r>
            <w:r w:rsidR="000D1C19">
              <w:rPr>
                <w:rFonts w:ascii="Garamond" w:hAnsi="Garamond" w:cs="Palatino"/>
                <w:b/>
                <w:bCs/>
                <w:smallCaps/>
                <w:color w:val="7030A0"/>
                <w:spacing w:val="-20"/>
                <w:u w:val="single"/>
              </w:rPr>
              <w:t xml:space="preserve"> </w:t>
            </w:r>
            <w:r w:rsidR="000D1C19" w:rsidRPr="000D1C19">
              <w:rPr>
                <w:rFonts w:ascii="Garamond" w:hAnsi="Garamond" w:cs="Palatino"/>
                <w:b/>
                <w:bCs/>
                <w:smallCaps/>
                <w:color w:val="7030A0"/>
                <w:spacing w:val="-20"/>
                <w:u w:val="single"/>
              </w:rPr>
              <w:t xml:space="preserve"> Pathway </w:t>
            </w:r>
            <w:r w:rsidRPr="000D1C19">
              <w:rPr>
                <w:rFonts w:ascii="Garamond" w:hAnsi="Garamond" w:cs="Palatino"/>
                <w:b/>
                <w:bCs/>
                <w:smallCaps/>
                <w:color w:val="7030A0"/>
                <w:spacing w:val="-20"/>
                <w:u w:val="single"/>
              </w:rPr>
              <w:t xml:space="preserve">(Dual Enrollment </w:t>
            </w:r>
            <w:r w:rsidR="002E0F4D">
              <w:rPr>
                <w:rFonts w:ascii="Garamond" w:hAnsi="Garamond" w:cs="Palatino"/>
                <w:b/>
                <w:bCs/>
                <w:smallCaps/>
                <w:color w:val="7030A0"/>
                <w:spacing w:val="-20"/>
                <w:u w:val="single"/>
              </w:rPr>
              <w:t>Only</w:t>
            </w:r>
            <w:r w:rsidRPr="000D1C19">
              <w:rPr>
                <w:rFonts w:ascii="Garamond" w:hAnsi="Garamond" w:cs="Palatino"/>
                <w:b/>
                <w:bCs/>
                <w:smallCaps/>
                <w:color w:val="7030A0"/>
                <w:spacing w:val="-20"/>
                <w:u w:val="single"/>
              </w:rPr>
              <w:t>)</w:t>
            </w:r>
          </w:p>
          <w:p w14:paraId="5C2BAE83" w14:textId="77777777" w:rsidR="002E0F4D" w:rsidRDefault="002E0F4D" w:rsidP="002E0F4D">
            <w:pPr>
              <w:tabs>
                <w:tab w:val="left" w:pos="1080"/>
                <w:tab w:val="left" w:pos="4860"/>
              </w:tabs>
              <w:rPr>
                <w:sz w:val="20"/>
                <w:szCs w:val="20"/>
              </w:rPr>
            </w:pPr>
            <w:r>
              <w:rPr>
                <w:sz w:val="20"/>
                <w:szCs w:val="20"/>
              </w:rPr>
              <w:t>Emergency Medical Responder</w:t>
            </w:r>
            <w:r w:rsidR="00FD2B88">
              <w:rPr>
                <w:sz w:val="20"/>
                <w:szCs w:val="20"/>
              </w:rPr>
              <w:t xml:space="preserve"> TCC</w:t>
            </w:r>
            <w:r>
              <w:rPr>
                <w:sz w:val="20"/>
                <w:szCs w:val="20"/>
              </w:rPr>
              <w:t xml:space="preserve"> (EB71)</w:t>
            </w:r>
          </w:p>
          <w:p w14:paraId="12D2B4F4" w14:textId="77777777" w:rsidR="002E0F4D" w:rsidRPr="000D1C19" w:rsidRDefault="002E0F4D" w:rsidP="002E0F4D">
            <w:pPr>
              <w:tabs>
                <w:tab w:val="left" w:pos="1080"/>
                <w:tab w:val="left" w:pos="4860"/>
              </w:tabs>
              <w:rPr>
                <w:rFonts w:ascii="Garamond" w:hAnsi="Garamond" w:cs="Palatino"/>
                <w:b/>
                <w:bCs/>
                <w:smallCaps/>
                <w:color w:val="7030A0"/>
                <w:spacing w:val="-20"/>
                <w:u w:val="single"/>
              </w:rPr>
            </w:pPr>
            <w:r>
              <w:rPr>
                <w:b/>
                <w:i/>
                <w:sz w:val="20"/>
                <w:szCs w:val="20"/>
              </w:rPr>
              <w:t xml:space="preserve">Courses Include: ALHS 1011(Telepresence), ALHS 1090, EMSP 1010 </w:t>
            </w:r>
          </w:p>
          <w:p w14:paraId="3874B48E"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703F8319"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w:t>
            </w:r>
            <w:r w:rsidR="00AB6363" w:rsidRPr="005D679E">
              <w:rPr>
                <w:rFonts w:ascii="Tahoma" w:hAnsi="Tahoma" w:cs="Tahoma"/>
                <w:color w:val="000000"/>
                <w:sz w:val="16"/>
                <w:szCs w:val="16"/>
              </w:rPr>
              <w:t>technology</w:t>
            </w:r>
            <w:r w:rsidRPr="005D679E">
              <w:rPr>
                <w:rFonts w:ascii="Tahoma" w:hAnsi="Tahoma" w:cs="Tahoma"/>
                <w:color w:val="000000"/>
                <w:sz w:val="16"/>
                <w:szCs w:val="16"/>
              </w:rPr>
              <w:t xml:space="preserve">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4F955C47" w14:textId="77777777" w:rsidR="0024635A" w:rsidRPr="005D679E" w:rsidRDefault="0024635A" w:rsidP="0024635A">
            <w:pPr>
              <w:jc w:val="both"/>
              <w:rPr>
                <w:rFonts w:ascii="Garamond" w:hAnsi="Garamond" w:cs="Palatino"/>
                <w:b/>
                <w:bCs/>
                <w:smallCaps/>
                <w:color w:val="990000"/>
              </w:rPr>
            </w:pPr>
          </w:p>
          <w:p w14:paraId="3001F5EC"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56442850"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0FCB6D24" w14:textId="77777777" w:rsidR="0024635A" w:rsidRPr="005D679E" w:rsidRDefault="0024635A" w:rsidP="0024635A">
            <w:pPr>
              <w:autoSpaceDE w:val="0"/>
              <w:autoSpaceDN w:val="0"/>
              <w:adjustRightInd w:val="0"/>
              <w:rPr>
                <w:rFonts w:ascii="Tahoma" w:hAnsi="Tahoma" w:cs="Tahoma"/>
                <w:color w:val="000000"/>
                <w:sz w:val="16"/>
                <w:szCs w:val="16"/>
              </w:rPr>
            </w:pPr>
          </w:p>
          <w:p w14:paraId="0A26BD06" w14:textId="77777777" w:rsidR="0024635A" w:rsidRPr="005D679E" w:rsidRDefault="0024635A" w:rsidP="0024635A">
            <w:pPr>
              <w:tabs>
                <w:tab w:val="left" w:pos="1080"/>
                <w:tab w:val="left" w:pos="4860"/>
              </w:tabs>
              <w:rPr>
                <w:sz w:val="20"/>
                <w:szCs w:val="20"/>
              </w:rPr>
            </w:pPr>
            <w:r>
              <w:rPr>
                <w:sz w:val="20"/>
                <w:szCs w:val="20"/>
              </w:rPr>
              <w:t>25.45000</w:t>
            </w:r>
            <w:r w:rsidRPr="005D679E">
              <w:rPr>
                <w:sz w:val="20"/>
                <w:szCs w:val="20"/>
              </w:rPr>
              <w:tab/>
            </w:r>
            <w:r>
              <w:rPr>
                <w:b/>
                <w:i/>
                <w:sz w:val="20"/>
                <w:szCs w:val="20"/>
              </w:rPr>
              <w:t xml:space="preserve">Emergency Medical Responder (Dual Enrollment </w:t>
            </w:r>
            <w:r w:rsidR="002E0F4D">
              <w:rPr>
                <w:b/>
                <w:i/>
                <w:sz w:val="20"/>
                <w:szCs w:val="20"/>
              </w:rPr>
              <w:t>Year</w:t>
            </w:r>
            <w:r>
              <w:rPr>
                <w:b/>
                <w:i/>
                <w:sz w:val="20"/>
                <w:szCs w:val="20"/>
              </w:rPr>
              <w:t>)</w:t>
            </w:r>
            <w:r w:rsidRPr="005D679E">
              <w:rPr>
                <w:sz w:val="20"/>
                <w:szCs w:val="20"/>
              </w:rPr>
              <w:tab/>
            </w:r>
            <w:r w:rsidRPr="005D679E">
              <w:rPr>
                <w:b/>
                <w:sz w:val="20"/>
                <w:szCs w:val="20"/>
              </w:rPr>
              <w:t>Prerequisite</w:t>
            </w:r>
            <w:r w:rsidRPr="005D679E">
              <w:rPr>
                <w:sz w:val="20"/>
                <w:szCs w:val="20"/>
              </w:rPr>
              <w:t>:  Essentials of Healthcare</w:t>
            </w:r>
          </w:p>
          <w:p w14:paraId="0B2E3279" w14:textId="77777777" w:rsidR="0024635A" w:rsidRDefault="0024635A" w:rsidP="0024635A">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The Emergency Medical Responder (EMR) course prepared the student to provide initial stabilizing care to the sick or injured prior to the arrival of Emergency Medical Services Professionals (EMS), and to assist EMS personnel in transporting patients for definitive care at an appropriate hospital/facility. Major areas of instruction include Introductory Medical Terminology and Anatomy and </w:t>
            </w:r>
            <w:r w:rsidR="009416F0">
              <w:rPr>
                <w:rFonts w:ascii="Tahoma" w:hAnsi="Tahoma" w:cs="Tahoma"/>
                <w:color w:val="000000"/>
                <w:sz w:val="16"/>
                <w:szCs w:val="16"/>
              </w:rPr>
              <w:t>Physiology</w:t>
            </w:r>
            <w:r>
              <w:rPr>
                <w:rFonts w:ascii="Tahoma" w:hAnsi="Tahoma" w:cs="Tahoma"/>
                <w:color w:val="000000"/>
                <w:sz w:val="16"/>
                <w:szCs w:val="16"/>
              </w:rPr>
              <w:t xml:space="preserve">; Responder Safety; Incident Command; Blood-borne Pathogen Training; Basic Physical Assessment; and Treatment of Trauma and Medical Emergencies; Cardiopulmonary Resuscitation and the use of Automatic External </w:t>
            </w:r>
            <w:r w:rsidR="009416F0">
              <w:rPr>
                <w:rFonts w:ascii="Tahoma" w:hAnsi="Tahoma" w:cs="Tahoma"/>
                <w:color w:val="000000"/>
                <w:sz w:val="16"/>
                <w:szCs w:val="16"/>
              </w:rPr>
              <w:t>Defibrillators</w:t>
            </w:r>
            <w:r>
              <w:rPr>
                <w:rFonts w:ascii="Tahoma" w:hAnsi="Tahoma" w:cs="Tahoma"/>
                <w:color w:val="000000"/>
                <w:sz w:val="16"/>
                <w:szCs w:val="16"/>
              </w:rPr>
              <w:t xml:space="preserve"> (AEDs). The course is a blend of lecture, hands on lab/learning, and practical scenario-based learning/testing. The course will include Healthcare Provider CPR/AED Certification from a Nationally-Recognized Body (American Heart Association or Red Cross, etc.). If this course is also approved by the Georgia State Office of Emergency Medical Services and Trauma (SOEMST), successful completion will allow the student to be eligible to take the National Registry of Emergency Medical Technicians (NREMT) Emergency Medical Responder (EMR) certification. Topics include; Preparatory; </w:t>
            </w:r>
            <w:r w:rsidR="009416F0">
              <w:rPr>
                <w:rFonts w:ascii="Tahoma" w:hAnsi="Tahoma" w:cs="Tahoma"/>
                <w:color w:val="000000"/>
                <w:sz w:val="16"/>
                <w:szCs w:val="16"/>
              </w:rPr>
              <w:t>Anatomy</w:t>
            </w:r>
            <w:r>
              <w:rPr>
                <w:rFonts w:ascii="Tahoma" w:hAnsi="Tahoma" w:cs="Tahoma"/>
                <w:color w:val="000000"/>
                <w:sz w:val="16"/>
                <w:szCs w:val="16"/>
              </w:rPr>
              <w:t xml:space="preserve"> and </w:t>
            </w:r>
            <w:r w:rsidR="009416F0">
              <w:rPr>
                <w:rFonts w:ascii="Tahoma" w:hAnsi="Tahoma" w:cs="Tahoma"/>
                <w:color w:val="000000"/>
                <w:sz w:val="16"/>
                <w:szCs w:val="16"/>
              </w:rPr>
              <w:t>Physiology</w:t>
            </w:r>
            <w:r>
              <w:rPr>
                <w:rFonts w:ascii="Tahoma" w:hAnsi="Tahoma" w:cs="Tahoma"/>
                <w:color w:val="000000"/>
                <w:sz w:val="16"/>
                <w:szCs w:val="16"/>
              </w:rPr>
              <w:t xml:space="preserve">; Medical </w:t>
            </w:r>
            <w:r w:rsidR="009416F0">
              <w:rPr>
                <w:rFonts w:ascii="Tahoma" w:hAnsi="Tahoma" w:cs="Tahoma"/>
                <w:color w:val="000000"/>
                <w:sz w:val="16"/>
                <w:szCs w:val="16"/>
              </w:rPr>
              <w:t>Terminology</w:t>
            </w:r>
            <w:r>
              <w:rPr>
                <w:rFonts w:ascii="Tahoma" w:hAnsi="Tahoma" w:cs="Tahoma"/>
                <w:color w:val="000000"/>
                <w:sz w:val="16"/>
                <w:szCs w:val="16"/>
              </w:rPr>
              <w:t xml:space="preserve">; Pathophysiology; Life </w:t>
            </w:r>
            <w:r w:rsidR="009416F0">
              <w:rPr>
                <w:rFonts w:ascii="Tahoma" w:hAnsi="Tahoma" w:cs="Tahoma"/>
                <w:color w:val="000000"/>
                <w:sz w:val="16"/>
                <w:szCs w:val="16"/>
              </w:rPr>
              <w:t>Span</w:t>
            </w:r>
            <w:r>
              <w:rPr>
                <w:rFonts w:ascii="Tahoma" w:hAnsi="Tahoma" w:cs="Tahoma"/>
                <w:color w:val="000000"/>
                <w:sz w:val="16"/>
                <w:szCs w:val="16"/>
              </w:rPr>
              <w:t xml:space="preserve"> Development; Public Health; Pharmacology; Airway; Management; </w:t>
            </w:r>
            <w:r w:rsidR="009416F0">
              <w:rPr>
                <w:rFonts w:ascii="Tahoma" w:hAnsi="Tahoma" w:cs="Tahoma"/>
                <w:color w:val="000000"/>
                <w:sz w:val="16"/>
                <w:szCs w:val="16"/>
              </w:rPr>
              <w:t xml:space="preserve">Respiration and Artificial Ventilation; Assessment; Medicine; Shock and Resuscitation; Trauma; Special Patient Populations; EMS Operations; and Integration of Patient Assessment and Management. </w:t>
            </w:r>
          </w:p>
          <w:p w14:paraId="065314A4" w14:textId="77777777" w:rsidR="00281E62" w:rsidRPr="005D679E" w:rsidRDefault="00281E62" w:rsidP="0024635A">
            <w:pPr>
              <w:autoSpaceDE w:val="0"/>
              <w:autoSpaceDN w:val="0"/>
              <w:adjustRightInd w:val="0"/>
              <w:rPr>
                <w:rFonts w:ascii="Garamond" w:hAnsi="Garamond" w:cs="Palatino"/>
                <w:b/>
                <w:bCs/>
                <w:u w:val="single"/>
              </w:rPr>
            </w:pPr>
          </w:p>
        </w:tc>
      </w:tr>
      <w:tr w:rsidR="0024635A" w:rsidRPr="005D679E" w14:paraId="364E372C" w14:textId="77777777" w:rsidTr="0070706B">
        <w:tc>
          <w:tcPr>
            <w:tcW w:w="10790" w:type="dxa"/>
            <w:shd w:val="clear" w:color="auto" w:fill="auto"/>
          </w:tcPr>
          <w:p w14:paraId="3A3C1D16" w14:textId="77777777" w:rsidR="00281E62" w:rsidRDefault="00281E62" w:rsidP="0024635A">
            <w:pPr>
              <w:jc w:val="both"/>
              <w:rPr>
                <w:rFonts w:ascii="Garamond" w:hAnsi="Garamond" w:cs="Palatino"/>
                <w:b/>
                <w:bCs/>
                <w:smallCaps/>
                <w:color w:val="7030A0"/>
                <w:u w:val="single"/>
              </w:rPr>
            </w:pPr>
          </w:p>
          <w:p w14:paraId="2F349A27" w14:textId="77777777" w:rsidR="00281E62" w:rsidRDefault="00281E62" w:rsidP="0024635A">
            <w:pPr>
              <w:jc w:val="both"/>
              <w:rPr>
                <w:rFonts w:ascii="Garamond" w:hAnsi="Garamond" w:cs="Palatino"/>
                <w:b/>
                <w:bCs/>
                <w:smallCaps/>
                <w:color w:val="7030A0"/>
                <w:u w:val="single"/>
              </w:rPr>
            </w:pPr>
          </w:p>
          <w:p w14:paraId="100A96BF" w14:textId="77777777" w:rsidR="00281E62" w:rsidRDefault="00281E62" w:rsidP="0024635A">
            <w:pPr>
              <w:jc w:val="both"/>
              <w:rPr>
                <w:rFonts w:ascii="Garamond" w:hAnsi="Garamond" w:cs="Palatino"/>
                <w:b/>
                <w:bCs/>
                <w:smallCaps/>
                <w:color w:val="7030A0"/>
                <w:u w:val="single"/>
              </w:rPr>
            </w:pPr>
          </w:p>
          <w:p w14:paraId="0145E94B" w14:textId="77777777" w:rsidR="0024635A" w:rsidRDefault="0024635A" w:rsidP="0024635A">
            <w:pPr>
              <w:jc w:val="both"/>
              <w:rPr>
                <w:rFonts w:ascii="Garamond" w:hAnsi="Garamond" w:cs="Palatino"/>
                <w:b/>
                <w:bCs/>
                <w:smallCaps/>
                <w:color w:val="7030A0"/>
                <w:u w:val="single"/>
              </w:rPr>
            </w:pPr>
            <w:r w:rsidRPr="005D679E">
              <w:rPr>
                <w:rFonts w:ascii="Garamond" w:hAnsi="Garamond" w:cs="Palatino"/>
                <w:b/>
                <w:bCs/>
                <w:smallCaps/>
                <w:color w:val="7030A0"/>
                <w:u w:val="single"/>
              </w:rPr>
              <w:t>Therapeutic Services/</w:t>
            </w:r>
            <w:r>
              <w:rPr>
                <w:rFonts w:ascii="Garamond" w:hAnsi="Garamond" w:cs="Palatino"/>
                <w:b/>
                <w:bCs/>
                <w:smallCaps/>
                <w:color w:val="7030A0"/>
                <w:u w:val="single"/>
              </w:rPr>
              <w:t xml:space="preserve">Patient Care </w:t>
            </w:r>
            <w:r w:rsidR="000D1C19">
              <w:rPr>
                <w:rFonts w:ascii="Garamond" w:hAnsi="Garamond" w:cs="Palatino"/>
                <w:b/>
                <w:bCs/>
                <w:smallCaps/>
                <w:color w:val="7030A0"/>
                <w:u w:val="single"/>
              </w:rPr>
              <w:t xml:space="preserve">Pathway </w:t>
            </w:r>
            <w:r>
              <w:rPr>
                <w:rFonts w:ascii="Garamond" w:hAnsi="Garamond" w:cs="Palatino"/>
                <w:b/>
                <w:bCs/>
                <w:smallCaps/>
                <w:color w:val="7030A0"/>
                <w:u w:val="single"/>
              </w:rPr>
              <w:t xml:space="preserve">(Dual Enrollment </w:t>
            </w:r>
            <w:r w:rsidR="00FD2B88">
              <w:rPr>
                <w:rFonts w:ascii="Garamond" w:hAnsi="Garamond" w:cs="Palatino"/>
                <w:b/>
                <w:bCs/>
                <w:smallCaps/>
                <w:color w:val="7030A0"/>
                <w:u w:val="single"/>
              </w:rPr>
              <w:t>Only</w:t>
            </w:r>
            <w:r>
              <w:rPr>
                <w:rFonts w:ascii="Garamond" w:hAnsi="Garamond" w:cs="Palatino"/>
                <w:b/>
                <w:bCs/>
                <w:smallCaps/>
                <w:color w:val="7030A0"/>
                <w:u w:val="single"/>
              </w:rPr>
              <w:t>)</w:t>
            </w:r>
          </w:p>
          <w:p w14:paraId="721395CB" w14:textId="77777777" w:rsidR="00FD2B88" w:rsidRDefault="00FD2B88" w:rsidP="00FD2B88">
            <w:pPr>
              <w:tabs>
                <w:tab w:val="left" w:pos="1080"/>
                <w:tab w:val="left" w:pos="4860"/>
              </w:tabs>
              <w:rPr>
                <w:sz w:val="20"/>
                <w:szCs w:val="20"/>
              </w:rPr>
            </w:pPr>
            <w:r>
              <w:rPr>
                <w:sz w:val="20"/>
                <w:szCs w:val="20"/>
              </w:rPr>
              <w:t>Certified Nurse Aide TCC (CN21)</w:t>
            </w:r>
          </w:p>
          <w:p w14:paraId="74668BBF" w14:textId="77777777" w:rsidR="00FD2B88" w:rsidRPr="00B37E5D" w:rsidRDefault="00FD2B88" w:rsidP="00FD2B88">
            <w:pPr>
              <w:tabs>
                <w:tab w:val="left" w:pos="1080"/>
                <w:tab w:val="left" w:pos="4860"/>
              </w:tabs>
              <w:rPr>
                <w:b/>
                <w:i/>
                <w:sz w:val="20"/>
                <w:szCs w:val="20"/>
              </w:rPr>
            </w:pPr>
            <w:r>
              <w:rPr>
                <w:b/>
                <w:i/>
                <w:sz w:val="20"/>
                <w:szCs w:val="20"/>
              </w:rPr>
              <w:t>Courses Include: ALHS 1040, ALHS 1060, ALHS 1090 and NAST 1100</w:t>
            </w:r>
          </w:p>
          <w:p w14:paraId="1D0C25A2" w14:textId="77777777" w:rsidR="00FD2B88" w:rsidRPr="005D679E" w:rsidRDefault="00FD2B88" w:rsidP="0024635A">
            <w:pPr>
              <w:jc w:val="both"/>
              <w:rPr>
                <w:rFonts w:ascii="Garamond" w:hAnsi="Garamond" w:cs="Palatino"/>
                <w:b/>
                <w:bCs/>
                <w:smallCaps/>
                <w:color w:val="7030A0"/>
                <w:u w:val="single"/>
              </w:rPr>
            </w:pPr>
          </w:p>
          <w:p w14:paraId="760C8C71"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5A74CE06"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w:t>
            </w:r>
            <w:r w:rsidR="00AB6363" w:rsidRPr="005D679E">
              <w:rPr>
                <w:rFonts w:ascii="Tahoma" w:hAnsi="Tahoma" w:cs="Tahoma"/>
                <w:color w:val="000000"/>
                <w:sz w:val="16"/>
                <w:szCs w:val="16"/>
              </w:rPr>
              <w:t>technology</w:t>
            </w:r>
            <w:r w:rsidRPr="005D679E">
              <w:rPr>
                <w:rFonts w:ascii="Tahoma" w:hAnsi="Tahoma" w:cs="Tahoma"/>
                <w:color w:val="000000"/>
                <w:sz w:val="16"/>
                <w:szCs w:val="16"/>
              </w:rPr>
              <w:t xml:space="preserve">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4E10A980" w14:textId="77777777" w:rsidR="0024635A" w:rsidRPr="005D679E" w:rsidRDefault="0024635A" w:rsidP="0024635A">
            <w:pPr>
              <w:jc w:val="both"/>
              <w:rPr>
                <w:rFonts w:ascii="Garamond" w:hAnsi="Garamond" w:cs="Palatino"/>
                <w:b/>
                <w:bCs/>
                <w:smallCaps/>
                <w:color w:val="990000"/>
              </w:rPr>
            </w:pPr>
          </w:p>
          <w:p w14:paraId="70436DDC"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65DA935F"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0D54867F" w14:textId="77777777" w:rsidR="0024635A" w:rsidRPr="005D679E" w:rsidRDefault="0024635A" w:rsidP="0024635A">
            <w:pPr>
              <w:autoSpaceDE w:val="0"/>
              <w:autoSpaceDN w:val="0"/>
              <w:adjustRightInd w:val="0"/>
              <w:rPr>
                <w:rFonts w:ascii="Tahoma" w:hAnsi="Tahoma" w:cs="Tahoma"/>
                <w:color w:val="000000"/>
                <w:sz w:val="16"/>
                <w:szCs w:val="16"/>
              </w:rPr>
            </w:pPr>
          </w:p>
          <w:p w14:paraId="7EB86796" w14:textId="77777777" w:rsidR="0024635A" w:rsidRPr="005D679E" w:rsidRDefault="0024635A" w:rsidP="0024635A">
            <w:pPr>
              <w:tabs>
                <w:tab w:val="left" w:pos="1080"/>
                <w:tab w:val="left" w:pos="4860"/>
              </w:tabs>
              <w:rPr>
                <w:sz w:val="20"/>
                <w:szCs w:val="20"/>
              </w:rPr>
            </w:pPr>
            <w:r w:rsidRPr="005D679E">
              <w:rPr>
                <w:sz w:val="20"/>
                <w:szCs w:val="20"/>
              </w:rPr>
              <w:t>25.43</w:t>
            </w:r>
            <w:r>
              <w:rPr>
                <w:sz w:val="20"/>
                <w:szCs w:val="20"/>
              </w:rPr>
              <w:t>6</w:t>
            </w:r>
            <w:r w:rsidRPr="005D679E">
              <w:rPr>
                <w:sz w:val="20"/>
                <w:szCs w:val="20"/>
              </w:rPr>
              <w:t>00</w:t>
            </w:r>
            <w:r w:rsidRPr="005D679E">
              <w:rPr>
                <w:sz w:val="20"/>
                <w:szCs w:val="20"/>
              </w:rPr>
              <w:tab/>
            </w:r>
            <w:r w:rsidRPr="000A1452">
              <w:rPr>
                <w:b/>
                <w:i/>
                <w:sz w:val="20"/>
                <w:szCs w:val="20"/>
              </w:rPr>
              <w:t>Patient Care Fundamentals</w:t>
            </w:r>
            <w:r>
              <w:rPr>
                <w:b/>
                <w:i/>
                <w:sz w:val="20"/>
                <w:szCs w:val="20"/>
              </w:rPr>
              <w:t xml:space="preserve"> (Dual Enrollment Course)</w:t>
            </w:r>
            <w:r w:rsidRPr="005D679E">
              <w:rPr>
                <w:sz w:val="20"/>
                <w:szCs w:val="20"/>
              </w:rPr>
              <w:tab/>
            </w:r>
            <w:r w:rsidRPr="005D679E">
              <w:rPr>
                <w:b/>
                <w:sz w:val="20"/>
                <w:szCs w:val="20"/>
              </w:rPr>
              <w:t>Prerequisite</w:t>
            </w:r>
            <w:r w:rsidRPr="005D679E">
              <w:rPr>
                <w:sz w:val="20"/>
                <w:szCs w:val="20"/>
              </w:rPr>
              <w:t>:  Essentials of Healthcare</w:t>
            </w:r>
          </w:p>
          <w:p w14:paraId="036AE134" w14:textId="77777777" w:rsidR="0024635A" w:rsidRPr="005D679E" w:rsidRDefault="0024635A" w:rsidP="0024635A">
            <w:pPr>
              <w:autoSpaceDE w:val="0"/>
              <w:autoSpaceDN w:val="0"/>
              <w:adjustRightInd w:val="0"/>
              <w:rPr>
                <w:rFonts w:ascii="Garamond" w:hAnsi="Garamond" w:cs="Palatino"/>
                <w:b/>
                <w:bCs/>
                <w:u w:val="single"/>
              </w:rPr>
            </w:pPr>
            <w:r w:rsidRPr="005D679E">
              <w:rPr>
                <w:rFonts w:ascii="Tahoma" w:hAnsi="Tahoma" w:cs="Tahoma"/>
                <w:color w:val="000000"/>
                <w:sz w:val="16"/>
                <w:szCs w:val="16"/>
              </w:rPr>
              <w:t xml:space="preserve">This course is designed to </w:t>
            </w:r>
            <w:r>
              <w:rPr>
                <w:rFonts w:ascii="Tahoma" w:hAnsi="Tahoma" w:cs="Tahoma"/>
                <w:color w:val="000000"/>
                <w:sz w:val="16"/>
                <w:szCs w:val="16"/>
              </w:rPr>
              <w:t xml:space="preserve">provide students interested in the careers that involve patient care with entry level skills </w:t>
            </w:r>
            <w:proofErr w:type="gramStart"/>
            <w:r>
              <w:rPr>
                <w:rFonts w:ascii="Tahoma" w:hAnsi="Tahoma" w:cs="Tahoma"/>
                <w:color w:val="000000"/>
                <w:sz w:val="16"/>
                <w:szCs w:val="16"/>
              </w:rPr>
              <w:t>most commonly associated</w:t>
            </w:r>
            <w:proofErr w:type="gramEnd"/>
            <w:r>
              <w:rPr>
                <w:rFonts w:ascii="Tahoma" w:hAnsi="Tahoma" w:cs="Tahoma"/>
                <w:color w:val="000000"/>
                <w:sz w:val="16"/>
                <w:szCs w:val="16"/>
              </w:rPr>
              <w:t xml:space="preserve"> with the career Nursing Assistant. The students are required to meet both national and intrastate professional guidelines as designated by applicable regulatory agencies such as the Occupational Health and Safety Administration (OSHA), Center for Disease Control (CDC), and the Department of Health and Human Services (HHS) with a specific focus on the Omnibus Budget Reconciliation Act of 1987 (OBRA) and the Health Insurance Portability and Accountability Act of 1996 (HIPAA). Upon completion of this course and its prerequisites, this course meets the Certified Nurse Assistant curriculum content as specified by the Georgia Medical Care Foundation</w:t>
            </w:r>
            <w:r w:rsidRPr="005D679E">
              <w:rPr>
                <w:rFonts w:ascii="Tahoma" w:hAnsi="Tahoma" w:cs="Tahoma"/>
                <w:color w:val="000000"/>
                <w:sz w:val="16"/>
                <w:szCs w:val="16"/>
              </w:rPr>
              <w:t xml:space="preserve">. </w:t>
            </w:r>
            <w:r>
              <w:rPr>
                <w:rFonts w:ascii="Tahoma" w:hAnsi="Tahoma" w:cs="Tahoma"/>
                <w:color w:val="000000"/>
                <w:sz w:val="16"/>
                <w:szCs w:val="16"/>
              </w:rPr>
              <w:t xml:space="preserve">Students meeting all academic, attendance, and age requirements may sit for the Georgia Registry’s Examination. Successful completion of the Georgia Registry Examination allows students to seek employment in the state of Georgia as a Certified Nurse Assistant (programs and instructors must affiliate with and be approved by the GA Medical Care Foundation </w:t>
            </w:r>
            <w:hyperlink r:id="rId15" w:history="1">
              <w:r w:rsidRPr="00B41A61">
                <w:rPr>
                  <w:rStyle w:val="Hyperlink"/>
                  <w:rFonts w:ascii="Tahoma" w:hAnsi="Tahoma" w:cs="Tahoma"/>
                  <w:sz w:val="16"/>
                  <w:szCs w:val="16"/>
                </w:rPr>
                <w:t>www.gmcf.org</w:t>
              </w:r>
            </w:hyperlink>
            <w:r>
              <w:rPr>
                <w:rFonts w:ascii="Tahoma" w:hAnsi="Tahoma" w:cs="Tahoma"/>
                <w:color w:val="000000"/>
                <w:sz w:val="16"/>
                <w:szCs w:val="16"/>
              </w:rPr>
              <w:t xml:space="preserve"> in order for students to be able to sit for the GA Registry Examination. Requirements for equipment, clinical hours, etc. can be found </w:t>
            </w:r>
            <w:r>
              <w:rPr>
                <w:rFonts w:ascii="Tahoma" w:hAnsi="Tahoma" w:cs="Tahoma"/>
                <w:color w:val="000000"/>
                <w:sz w:val="16"/>
                <w:szCs w:val="16"/>
              </w:rPr>
              <w:lastRenderedPageBreak/>
              <w:t>through the GA Medical Care Foundation). Any healthcare science course that includes a clinical component (excluding a shadowing experience field trip) must adhere to identified guidelines under (WBL) work-based learning (available at ctae.gadoe.org under WBL manual).</w:t>
            </w:r>
          </w:p>
        </w:tc>
      </w:tr>
      <w:tr w:rsidR="0024635A" w:rsidRPr="005D679E" w14:paraId="4D04FFD2" w14:textId="77777777" w:rsidTr="0070706B">
        <w:tc>
          <w:tcPr>
            <w:tcW w:w="10790" w:type="dxa"/>
            <w:shd w:val="clear" w:color="auto" w:fill="auto"/>
          </w:tcPr>
          <w:p w14:paraId="71A75E0F" w14:textId="77777777" w:rsidR="0024635A" w:rsidRPr="005D679E" w:rsidRDefault="0024635A" w:rsidP="0024635A">
            <w:pPr>
              <w:jc w:val="both"/>
              <w:rPr>
                <w:rFonts w:ascii="Garamond" w:hAnsi="Garamond" w:cs="Palatino"/>
                <w:b/>
                <w:bCs/>
                <w:smallCaps/>
                <w:color w:val="7030A0"/>
                <w:u w:val="single"/>
              </w:rPr>
            </w:pPr>
            <w:r w:rsidRPr="005D679E">
              <w:rPr>
                <w:rFonts w:ascii="Garamond" w:hAnsi="Garamond" w:cs="Palatino"/>
                <w:b/>
                <w:bCs/>
                <w:smallCaps/>
                <w:color w:val="7030A0"/>
                <w:u w:val="single"/>
              </w:rPr>
              <w:lastRenderedPageBreak/>
              <w:t>Therapeutic Services/</w:t>
            </w:r>
            <w:r>
              <w:rPr>
                <w:rFonts w:ascii="Garamond" w:hAnsi="Garamond" w:cs="Palatino"/>
                <w:b/>
                <w:bCs/>
                <w:smallCaps/>
                <w:color w:val="7030A0"/>
                <w:u w:val="single"/>
              </w:rPr>
              <w:t>Pharmacy</w:t>
            </w:r>
            <w:r w:rsidR="000D1C19">
              <w:rPr>
                <w:rFonts w:ascii="Garamond" w:hAnsi="Garamond" w:cs="Palatino"/>
                <w:b/>
                <w:bCs/>
                <w:smallCaps/>
                <w:color w:val="7030A0"/>
                <w:u w:val="single"/>
              </w:rPr>
              <w:t xml:space="preserve"> Pathway</w:t>
            </w:r>
          </w:p>
          <w:p w14:paraId="3CD065CD" w14:textId="77777777" w:rsidR="0024635A" w:rsidRPr="005D679E" w:rsidRDefault="0024635A" w:rsidP="0024635A">
            <w:pPr>
              <w:tabs>
                <w:tab w:val="left" w:pos="1080"/>
                <w:tab w:val="left" w:pos="4860"/>
              </w:tabs>
              <w:rPr>
                <w:sz w:val="20"/>
                <w:szCs w:val="20"/>
              </w:rPr>
            </w:pPr>
          </w:p>
          <w:p w14:paraId="21DE4929"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67A95BA5"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672DBA28" w14:textId="77777777" w:rsidR="0024635A" w:rsidRPr="005D679E" w:rsidRDefault="0024635A" w:rsidP="0024635A">
            <w:pPr>
              <w:jc w:val="both"/>
              <w:rPr>
                <w:rFonts w:ascii="Garamond" w:hAnsi="Garamond" w:cs="Palatino"/>
                <w:b/>
                <w:bCs/>
                <w:smallCaps/>
                <w:color w:val="990000"/>
              </w:rPr>
            </w:pPr>
          </w:p>
          <w:p w14:paraId="604B7BFA"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4AE011CB"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111768C6" w14:textId="77777777" w:rsidR="0024635A" w:rsidRPr="005D679E" w:rsidRDefault="0024635A" w:rsidP="0024635A">
            <w:pPr>
              <w:autoSpaceDE w:val="0"/>
              <w:autoSpaceDN w:val="0"/>
              <w:adjustRightInd w:val="0"/>
              <w:rPr>
                <w:rFonts w:ascii="Tahoma" w:hAnsi="Tahoma" w:cs="Tahoma"/>
                <w:color w:val="000000"/>
                <w:sz w:val="16"/>
                <w:szCs w:val="16"/>
              </w:rPr>
            </w:pPr>
          </w:p>
          <w:p w14:paraId="4A1B271B" w14:textId="77777777" w:rsidR="0024635A" w:rsidRPr="005D679E" w:rsidRDefault="0024635A" w:rsidP="0024635A">
            <w:pPr>
              <w:tabs>
                <w:tab w:val="left" w:pos="1080"/>
                <w:tab w:val="left" w:pos="4860"/>
              </w:tabs>
              <w:rPr>
                <w:sz w:val="20"/>
                <w:szCs w:val="20"/>
              </w:rPr>
            </w:pPr>
            <w:r>
              <w:rPr>
                <w:sz w:val="20"/>
                <w:szCs w:val="20"/>
              </w:rPr>
              <w:t>25.45300</w:t>
            </w:r>
            <w:r w:rsidRPr="005D679E">
              <w:rPr>
                <w:sz w:val="20"/>
                <w:szCs w:val="20"/>
              </w:rPr>
              <w:tab/>
            </w:r>
            <w:r>
              <w:rPr>
                <w:b/>
                <w:i/>
                <w:sz w:val="20"/>
                <w:szCs w:val="20"/>
              </w:rPr>
              <w:t>Pharmacy Operations</w:t>
            </w:r>
            <w:r w:rsidRPr="005D679E">
              <w:rPr>
                <w:sz w:val="20"/>
                <w:szCs w:val="20"/>
              </w:rPr>
              <w:tab/>
            </w:r>
            <w:r w:rsidRPr="005D679E">
              <w:rPr>
                <w:b/>
                <w:sz w:val="20"/>
                <w:szCs w:val="20"/>
              </w:rPr>
              <w:t>Prerequisite</w:t>
            </w:r>
            <w:r w:rsidRPr="005D679E">
              <w:rPr>
                <w:sz w:val="20"/>
                <w:szCs w:val="20"/>
              </w:rPr>
              <w:t>:  Essentials of Healthcare</w:t>
            </w:r>
          </w:p>
          <w:p w14:paraId="0EB812F9" w14:textId="77777777" w:rsidR="0024635A" w:rsidRPr="005D679E" w:rsidRDefault="0024635A" w:rsidP="0024635A">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This course is an introduction to pharmacy technology professions, employment opportunities and basic pre-pharmacy technician skills which may be utilized in either clinical or community settings such as retail, home health care, and ambulatory care pharmacies. Intensive pharmacy specific safety and security training are provided including potential drug addiction and abuse issues relative to pharmaceutical care such as robberies and identification of forgeries. Students are required to adhere to Federal Regulatory Agencies and Acts guidelines including Food, Drug, and Cosmetic Act, Controlled Substances Act (CSA), Joint Commission on Accreditation of Healthcare Organizations (JCAHO), Drug Enforcement Administration (DEA) in addition to the pharmacy regulatory agencies within the state of Georgia. This course is recommended for students planning on pursuing careers in the healthcare industry, which may require basic pharmaceutical knowledge, common healthcare mathematical applications, and/or technical proficiency in the administration of medications. An overview of prescription and nonprescription medications, classifications, actions, and interactions </w:t>
            </w:r>
            <w:proofErr w:type="gramStart"/>
            <w:r>
              <w:rPr>
                <w:rFonts w:ascii="Tahoma" w:hAnsi="Tahoma" w:cs="Tahoma"/>
                <w:color w:val="000000"/>
                <w:sz w:val="16"/>
                <w:szCs w:val="16"/>
              </w:rPr>
              <w:t>is</w:t>
            </w:r>
            <w:proofErr w:type="gramEnd"/>
            <w:r>
              <w:rPr>
                <w:rFonts w:ascii="Tahoma" w:hAnsi="Tahoma" w:cs="Tahoma"/>
                <w:color w:val="000000"/>
                <w:sz w:val="16"/>
                <w:szCs w:val="16"/>
              </w:rPr>
              <w:t xml:space="preserve"> provided while critical thinking skills are developed throughout the course from initial calculations/conversions of drug and administration of medications are practiced in simulated clinical labs. Students must demonstrate the utilization of all professional and safety guidelines as designated by applicable Federal and State regulatory agencies and acts such as the Drug Enforcement Administration (DEA) and the Controlled Substance Act while performing simulations. The impact of pharmaceutical s on the provision of healthcare and the importance of client education are integrated throughout the course. Clinical experience is recommended to help prepare a student to potentially take the pharmacy Technician exam when they are eligible. An internship course under the supervision of a Registered Pharmacist may also be utilized for this experience. After the completion of this course, student may be eligible to take the Pharmacy Technician Certification Exam (PTCE) through the Pharmacy Technician Certification Board (PTCB). </w:t>
            </w:r>
          </w:p>
          <w:p w14:paraId="46BC9DF8" w14:textId="77777777" w:rsidR="0024635A" w:rsidRPr="005D679E" w:rsidRDefault="0024635A" w:rsidP="0024635A">
            <w:pPr>
              <w:jc w:val="both"/>
              <w:rPr>
                <w:rFonts w:ascii="Garamond" w:hAnsi="Garamond" w:cs="Palatino"/>
                <w:b/>
                <w:bCs/>
                <w:smallCaps/>
                <w:color w:val="7030A0"/>
                <w:u w:val="single"/>
              </w:rPr>
            </w:pPr>
          </w:p>
        </w:tc>
      </w:tr>
      <w:tr w:rsidR="0024635A" w:rsidRPr="005D679E" w14:paraId="51BA8A11" w14:textId="77777777" w:rsidTr="0070706B">
        <w:tc>
          <w:tcPr>
            <w:tcW w:w="10790" w:type="dxa"/>
            <w:shd w:val="clear" w:color="auto" w:fill="auto"/>
          </w:tcPr>
          <w:p w14:paraId="53D6F521" w14:textId="77777777" w:rsidR="0024635A" w:rsidRPr="005D679E" w:rsidRDefault="0024635A" w:rsidP="0024635A">
            <w:pPr>
              <w:jc w:val="both"/>
              <w:rPr>
                <w:rFonts w:ascii="Garamond" w:hAnsi="Garamond" w:cs="Palatino"/>
                <w:b/>
                <w:bCs/>
                <w:smallCaps/>
                <w:color w:val="7030A0"/>
                <w:u w:val="single"/>
              </w:rPr>
            </w:pPr>
            <w:r w:rsidRPr="005D679E">
              <w:rPr>
                <w:rFonts w:ascii="Garamond" w:hAnsi="Garamond" w:cs="Palatino"/>
                <w:b/>
                <w:bCs/>
                <w:smallCaps/>
                <w:color w:val="990000"/>
                <w:u w:val="single"/>
              </w:rPr>
              <w:t xml:space="preserve"> </w:t>
            </w:r>
            <w:r w:rsidRPr="005D679E">
              <w:rPr>
                <w:rFonts w:ascii="Garamond" w:hAnsi="Garamond" w:cs="Palatino"/>
                <w:b/>
                <w:bCs/>
                <w:smallCaps/>
                <w:color w:val="7030A0"/>
                <w:u w:val="single"/>
              </w:rPr>
              <w:t>Therapeutic Services/</w:t>
            </w:r>
            <w:r>
              <w:rPr>
                <w:rFonts w:ascii="Garamond" w:hAnsi="Garamond" w:cs="Palatino"/>
                <w:b/>
                <w:bCs/>
                <w:smallCaps/>
                <w:color w:val="7030A0"/>
                <w:u w:val="single"/>
              </w:rPr>
              <w:t>Sports medicine</w:t>
            </w:r>
            <w:r w:rsidR="000D1C19">
              <w:rPr>
                <w:rFonts w:ascii="Garamond" w:hAnsi="Garamond" w:cs="Palatino"/>
                <w:b/>
                <w:bCs/>
                <w:smallCaps/>
                <w:color w:val="7030A0"/>
                <w:u w:val="single"/>
              </w:rPr>
              <w:t xml:space="preserve"> Pathway</w:t>
            </w:r>
          </w:p>
          <w:p w14:paraId="7886C4A8" w14:textId="77777777" w:rsidR="0024635A" w:rsidRPr="005D679E" w:rsidRDefault="0024635A" w:rsidP="0024635A">
            <w:pPr>
              <w:tabs>
                <w:tab w:val="left" w:pos="1080"/>
                <w:tab w:val="left" w:pos="4860"/>
              </w:tabs>
              <w:rPr>
                <w:sz w:val="20"/>
                <w:szCs w:val="20"/>
              </w:rPr>
            </w:pPr>
          </w:p>
          <w:p w14:paraId="653360C8"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7F14CD51"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5C159582" w14:textId="77777777" w:rsidR="0024635A" w:rsidRPr="005D679E" w:rsidRDefault="0024635A" w:rsidP="0024635A">
            <w:pPr>
              <w:jc w:val="both"/>
              <w:rPr>
                <w:rFonts w:ascii="Garamond" w:hAnsi="Garamond" w:cs="Palatino"/>
                <w:b/>
                <w:bCs/>
                <w:smallCaps/>
                <w:color w:val="990000"/>
              </w:rPr>
            </w:pPr>
          </w:p>
          <w:p w14:paraId="43158A72"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2C6D18AC"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70584F7B" w14:textId="77777777" w:rsidR="0024635A" w:rsidRPr="005D679E" w:rsidRDefault="0024635A" w:rsidP="0024635A">
            <w:pPr>
              <w:autoSpaceDE w:val="0"/>
              <w:autoSpaceDN w:val="0"/>
              <w:adjustRightInd w:val="0"/>
              <w:rPr>
                <w:rFonts w:ascii="Tahoma" w:hAnsi="Tahoma" w:cs="Tahoma"/>
                <w:color w:val="000000"/>
                <w:sz w:val="16"/>
                <w:szCs w:val="16"/>
              </w:rPr>
            </w:pPr>
          </w:p>
          <w:p w14:paraId="06EE0917" w14:textId="77777777" w:rsidR="0024635A" w:rsidRPr="005D679E" w:rsidRDefault="0024635A" w:rsidP="0024635A">
            <w:pPr>
              <w:tabs>
                <w:tab w:val="left" w:pos="1080"/>
                <w:tab w:val="left" w:pos="4860"/>
              </w:tabs>
              <w:rPr>
                <w:sz w:val="20"/>
                <w:szCs w:val="20"/>
              </w:rPr>
            </w:pPr>
            <w:r w:rsidRPr="005D679E">
              <w:rPr>
                <w:sz w:val="20"/>
                <w:szCs w:val="20"/>
              </w:rPr>
              <w:t>25.44600</w:t>
            </w:r>
            <w:r w:rsidRPr="005D679E">
              <w:rPr>
                <w:sz w:val="20"/>
                <w:szCs w:val="20"/>
              </w:rPr>
              <w:tab/>
            </w:r>
            <w:r>
              <w:rPr>
                <w:b/>
                <w:i/>
                <w:sz w:val="20"/>
                <w:szCs w:val="20"/>
              </w:rPr>
              <w:t>Sports Medicine</w:t>
            </w:r>
            <w:r w:rsidRPr="005D679E">
              <w:rPr>
                <w:sz w:val="20"/>
                <w:szCs w:val="20"/>
              </w:rPr>
              <w:tab/>
            </w:r>
            <w:r w:rsidRPr="005D679E">
              <w:rPr>
                <w:b/>
                <w:sz w:val="20"/>
                <w:szCs w:val="20"/>
              </w:rPr>
              <w:t>Prerequisite</w:t>
            </w:r>
            <w:r w:rsidRPr="005D679E">
              <w:rPr>
                <w:sz w:val="20"/>
                <w:szCs w:val="20"/>
              </w:rPr>
              <w:t>:  Essentials of Healthcare</w:t>
            </w:r>
          </w:p>
          <w:p w14:paraId="74DF5DF1" w14:textId="77777777" w:rsidR="0024635A" w:rsidRPr="005D679E" w:rsidRDefault="0024635A" w:rsidP="0024635A">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Sports Medicine is the third course in the Therapeutic Services/Sports Medicine Career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industry&gt; The concepts of anatomy and physiology, assessment, preventative and rehabilitative care are introduced. Fundamental healthcare skills development is initiated, including medical terminology, kinesiology, patient assessment, record keeping, and basic life support. The prerequisites for this course are Introduction to Healthcare and Essentials of Healthcare. Mastery of these standards through project-based learning, technical-skills practice, and leadership-development activities of the career and technical student organization, HOSA (Health Occupations Students of America), will provide students with a competitive edge for entry into either the healthcare global marketplace or a post-secondary institution to pursue further education and training. </w:t>
            </w:r>
          </w:p>
          <w:p w14:paraId="3823D54C" w14:textId="77777777" w:rsidR="0024635A" w:rsidRPr="005D679E" w:rsidRDefault="0024635A" w:rsidP="0024635A">
            <w:pPr>
              <w:rPr>
                <w:rFonts w:ascii="Garamond" w:hAnsi="Garamond" w:cs="Palatino"/>
                <w:b/>
                <w:bCs/>
                <w:smallCaps/>
                <w:color w:val="990000"/>
                <w:u w:val="single"/>
              </w:rPr>
            </w:pPr>
          </w:p>
        </w:tc>
      </w:tr>
    </w:tbl>
    <w:p w14:paraId="7C4F969F" w14:textId="77777777" w:rsidR="009D7ECD" w:rsidRDefault="009D7ECD" w:rsidP="00885E61"/>
    <w:p w14:paraId="145259E9" w14:textId="77777777" w:rsidR="009D7ECD" w:rsidRDefault="009D7ECD" w:rsidP="00885E61">
      <w:pPr>
        <w:pBdr>
          <w:top w:val="double" w:sz="4" w:space="1" w:color="auto"/>
        </w:pBdr>
        <w:jc w:val="center"/>
        <w:rPr>
          <w:color w:val="800000"/>
        </w:rPr>
      </w:pPr>
    </w:p>
    <w:p w14:paraId="364FF4C5" w14:textId="77777777" w:rsidR="00885E61" w:rsidRDefault="00F32688" w:rsidP="00885E61">
      <w:pPr>
        <w:pBdr>
          <w:top w:val="double" w:sz="4" w:space="1" w:color="auto"/>
        </w:pBdr>
        <w:jc w:val="center"/>
        <w:rPr>
          <w:color w:val="800000"/>
        </w:rPr>
      </w:pPr>
      <w:r>
        <w:rPr>
          <w:noProof/>
          <w:color w:val="800000"/>
        </w:rPr>
        <w:drawing>
          <wp:inline distT="0" distB="0" distL="0" distR="0" wp14:anchorId="5BD8EB75" wp14:editId="2BCDD833">
            <wp:extent cx="675564" cy="399464"/>
            <wp:effectExtent l="0" t="0" r="0" b="635"/>
            <wp:docPr id="8" name="Picture 8" descr="fcc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la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524" cy="404762"/>
                    </a:xfrm>
                    <a:prstGeom prst="rect">
                      <a:avLst/>
                    </a:prstGeom>
                    <a:noFill/>
                    <a:ln>
                      <a:noFill/>
                    </a:ln>
                  </pic:spPr>
                </pic:pic>
              </a:graphicData>
            </a:graphic>
          </wp:inline>
        </w:drawing>
      </w:r>
    </w:p>
    <w:p w14:paraId="346DFB17" w14:textId="77777777" w:rsidR="00885E61" w:rsidRDefault="00885E61" w:rsidP="00885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85E61" w:rsidRPr="005D679E" w14:paraId="7AC917AA" w14:textId="77777777" w:rsidTr="009D7ECD">
        <w:tc>
          <w:tcPr>
            <w:tcW w:w="10790" w:type="dxa"/>
            <w:shd w:val="clear" w:color="auto" w:fill="AEAAAA"/>
          </w:tcPr>
          <w:p w14:paraId="7A466CCE" w14:textId="77777777" w:rsidR="00885E61" w:rsidRPr="005D679E" w:rsidRDefault="00885E61" w:rsidP="005D679E">
            <w:pPr>
              <w:jc w:val="center"/>
              <w:rPr>
                <w:rFonts w:ascii="Garamond" w:hAnsi="Garamond" w:cs="Palatino"/>
                <w:b/>
                <w:bCs/>
                <w:u w:val="single"/>
              </w:rPr>
            </w:pPr>
            <w:r w:rsidRPr="005D679E">
              <w:rPr>
                <w:rFonts w:ascii="Garamond" w:hAnsi="Garamond" w:cs="Palatino"/>
                <w:b/>
                <w:bCs/>
                <w:u w:val="single"/>
              </w:rPr>
              <w:t>Human Services- Family and Consumer Sciences</w:t>
            </w:r>
          </w:p>
        </w:tc>
      </w:tr>
      <w:tr w:rsidR="00885E61" w:rsidRPr="005D679E" w14:paraId="31F5E3F0" w14:textId="77777777" w:rsidTr="009D7ECD">
        <w:tc>
          <w:tcPr>
            <w:tcW w:w="10790" w:type="dxa"/>
            <w:shd w:val="clear" w:color="auto" w:fill="auto"/>
          </w:tcPr>
          <w:p w14:paraId="0F9DC647" w14:textId="77777777" w:rsidR="00885E61" w:rsidRPr="005D679E" w:rsidRDefault="00885E61" w:rsidP="005D679E">
            <w:pPr>
              <w:jc w:val="both"/>
              <w:rPr>
                <w:rFonts w:ascii="Garamond" w:hAnsi="Garamond" w:cs="Palatino"/>
                <w:b/>
                <w:bCs/>
                <w:smallCaps/>
                <w:color w:val="7030A0"/>
                <w:u w:val="single"/>
              </w:rPr>
            </w:pPr>
            <w:r w:rsidRPr="005D679E">
              <w:rPr>
                <w:rFonts w:ascii="Garamond" w:hAnsi="Garamond" w:cs="Palatino"/>
                <w:b/>
                <w:bCs/>
                <w:smallCaps/>
                <w:color w:val="7030A0"/>
                <w:u w:val="single"/>
              </w:rPr>
              <w:t>Nutrition and Food Science</w:t>
            </w:r>
            <w:r w:rsidR="000D1C19">
              <w:rPr>
                <w:rFonts w:ascii="Garamond" w:hAnsi="Garamond" w:cs="Palatino"/>
                <w:b/>
                <w:bCs/>
                <w:smallCaps/>
                <w:color w:val="7030A0"/>
                <w:u w:val="single"/>
              </w:rPr>
              <w:t xml:space="preserve"> Pathway</w:t>
            </w:r>
          </w:p>
          <w:p w14:paraId="32CC4C77" w14:textId="77777777" w:rsidR="00885E61" w:rsidRPr="005D679E" w:rsidRDefault="00885E61" w:rsidP="005D679E">
            <w:pPr>
              <w:tabs>
                <w:tab w:val="left" w:pos="1080"/>
                <w:tab w:val="left" w:pos="4860"/>
              </w:tabs>
              <w:rPr>
                <w:sz w:val="20"/>
                <w:szCs w:val="20"/>
              </w:rPr>
            </w:pPr>
          </w:p>
          <w:p w14:paraId="629E2D52" w14:textId="77777777" w:rsidR="00885E61" w:rsidRPr="005D679E" w:rsidRDefault="00885E61" w:rsidP="005D679E">
            <w:pPr>
              <w:tabs>
                <w:tab w:val="left" w:pos="1080"/>
                <w:tab w:val="left" w:pos="4860"/>
              </w:tabs>
              <w:rPr>
                <w:sz w:val="20"/>
                <w:szCs w:val="20"/>
              </w:rPr>
            </w:pPr>
            <w:r w:rsidRPr="005D679E">
              <w:rPr>
                <w:sz w:val="20"/>
                <w:szCs w:val="20"/>
              </w:rPr>
              <w:t xml:space="preserve">20.41610 </w:t>
            </w:r>
            <w:r w:rsidRPr="005D679E">
              <w:rPr>
                <w:sz w:val="20"/>
                <w:szCs w:val="20"/>
              </w:rPr>
              <w:tab/>
            </w:r>
            <w:r w:rsidRPr="005D679E">
              <w:rPr>
                <w:b/>
                <w:i/>
                <w:sz w:val="20"/>
                <w:szCs w:val="20"/>
              </w:rPr>
              <w:t>Food, Nutrition and Wellness</w:t>
            </w:r>
            <w:r w:rsidRPr="005D679E">
              <w:rPr>
                <w:sz w:val="20"/>
                <w:szCs w:val="20"/>
              </w:rPr>
              <w:tab/>
            </w:r>
            <w:r w:rsidRPr="005D679E">
              <w:rPr>
                <w:b/>
                <w:sz w:val="20"/>
                <w:szCs w:val="20"/>
              </w:rPr>
              <w:t>Prerequisite</w:t>
            </w:r>
            <w:r w:rsidRPr="005D679E">
              <w:rPr>
                <w:sz w:val="20"/>
                <w:szCs w:val="20"/>
              </w:rPr>
              <w:t>:  NONE</w:t>
            </w:r>
          </w:p>
          <w:p w14:paraId="693D968D" w14:textId="77777777" w:rsidR="00AB0372" w:rsidRPr="00AB0372" w:rsidRDefault="00AB0372" w:rsidP="00AB0372">
            <w:pPr>
              <w:rPr>
                <w:rFonts w:ascii="Tahoma" w:hAnsi="Tahoma" w:cs="Tahoma"/>
                <w:color w:val="000000"/>
                <w:sz w:val="16"/>
                <w:szCs w:val="16"/>
              </w:rPr>
            </w:pPr>
            <w:r w:rsidRPr="00AB0372">
              <w:rPr>
                <w:rFonts w:ascii="Tahoma" w:hAnsi="Tahoma" w:cs="Tahoma"/>
                <w:color w:val="000000"/>
                <w:sz w:val="16"/>
                <w:szCs w:val="16"/>
              </w:rPr>
              <w:t xml:space="preserve">Food, Nutrition and Wellness is the foundational course in the nutrition and food science pathway.  The focus of the course is centered on healthy food and lifestyle choices. Students will investigate the interrelationship of food, nutrition and wellness to promote good health. Mastery of standards through project-based learning, technical skills practice, and leadership development activities of Family, Career and Community leaders of America (FCCLA) will provide students with a competitive edge for either entry into the education global marketplace and/or the post-secondary institution of their choice to continue their education and training. </w:t>
            </w:r>
          </w:p>
          <w:p w14:paraId="7AC59169" w14:textId="77777777" w:rsidR="00885E61" w:rsidRPr="005D679E" w:rsidRDefault="00885E61" w:rsidP="005D679E">
            <w:pPr>
              <w:jc w:val="both"/>
              <w:rPr>
                <w:rFonts w:ascii="Garamond" w:hAnsi="Garamond" w:cs="Palatino"/>
                <w:b/>
                <w:bCs/>
                <w:smallCaps/>
                <w:color w:val="990000"/>
              </w:rPr>
            </w:pPr>
          </w:p>
          <w:p w14:paraId="08686275" w14:textId="77777777" w:rsidR="00885E61" w:rsidRPr="005D679E" w:rsidRDefault="00885E61" w:rsidP="005D679E">
            <w:pPr>
              <w:tabs>
                <w:tab w:val="left" w:pos="1080"/>
                <w:tab w:val="left" w:pos="4860"/>
              </w:tabs>
              <w:rPr>
                <w:sz w:val="20"/>
                <w:szCs w:val="20"/>
              </w:rPr>
            </w:pPr>
            <w:r w:rsidRPr="005D679E">
              <w:rPr>
                <w:sz w:val="20"/>
                <w:szCs w:val="20"/>
              </w:rPr>
              <w:t>20.41400</w:t>
            </w:r>
            <w:r w:rsidRPr="005D679E">
              <w:rPr>
                <w:sz w:val="20"/>
                <w:szCs w:val="20"/>
              </w:rPr>
              <w:tab/>
            </w:r>
            <w:r w:rsidRPr="005D679E">
              <w:rPr>
                <w:b/>
                <w:i/>
                <w:sz w:val="20"/>
                <w:szCs w:val="20"/>
              </w:rPr>
              <w:t>Food for Life</w:t>
            </w:r>
            <w:r w:rsidRPr="005D679E">
              <w:rPr>
                <w:sz w:val="20"/>
                <w:szCs w:val="20"/>
              </w:rPr>
              <w:tab/>
            </w:r>
            <w:r w:rsidRPr="005D679E">
              <w:rPr>
                <w:b/>
                <w:sz w:val="20"/>
                <w:szCs w:val="20"/>
              </w:rPr>
              <w:t>Prerequisite</w:t>
            </w:r>
            <w:r w:rsidRPr="005D679E">
              <w:rPr>
                <w:sz w:val="20"/>
                <w:szCs w:val="20"/>
              </w:rPr>
              <w:t xml:space="preserve">:  </w:t>
            </w:r>
            <w:r w:rsidR="003167BB">
              <w:rPr>
                <w:sz w:val="20"/>
                <w:szCs w:val="20"/>
              </w:rPr>
              <w:t>Food, Nutrition and Wellness</w:t>
            </w:r>
          </w:p>
          <w:p w14:paraId="2795D8FB" w14:textId="77777777" w:rsidR="00AB0372" w:rsidRPr="00AB0372" w:rsidRDefault="00AB0372" w:rsidP="00AB0372">
            <w:pPr>
              <w:rPr>
                <w:rFonts w:ascii="Tahoma" w:hAnsi="Tahoma" w:cs="Tahoma"/>
                <w:color w:val="000000"/>
                <w:sz w:val="16"/>
                <w:szCs w:val="16"/>
              </w:rPr>
            </w:pPr>
            <w:r w:rsidRPr="00AB0372">
              <w:rPr>
                <w:rFonts w:ascii="Tahoma" w:hAnsi="Tahoma" w:cs="Tahoma"/>
                <w:color w:val="000000"/>
                <w:sz w:val="16"/>
                <w:szCs w:val="16"/>
              </w:rPr>
              <w:t xml:space="preserve">Food for Life is an advanced course in food and nutrition that addresses the variation in nutritional needs at specific stages of the human life cycle: lactation, infancy, childhood, adolescence, and adulthood including elderly. The most common nutritional concerns, their relationship to food choice sand health status and strategies to enhance well-being at each stage of the lifecycle are emphasized. This course provides knowledge for real life and offers students a pathway into dietetics, consumer foods, and nutrition science careers with additional education at the post-secondary level. </w:t>
            </w:r>
          </w:p>
          <w:p w14:paraId="3AB1CAAF" w14:textId="77777777" w:rsidR="00885E61" w:rsidRPr="005D679E" w:rsidRDefault="00885E61" w:rsidP="005D679E">
            <w:pPr>
              <w:autoSpaceDE w:val="0"/>
              <w:autoSpaceDN w:val="0"/>
              <w:adjustRightInd w:val="0"/>
              <w:rPr>
                <w:rFonts w:ascii="Tahoma" w:hAnsi="Tahoma" w:cs="Tahoma"/>
                <w:color w:val="000000"/>
                <w:sz w:val="16"/>
                <w:szCs w:val="16"/>
              </w:rPr>
            </w:pPr>
          </w:p>
          <w:p w14:paraId="51B96993" w14:textId="77777777" w:rsidR="00885E61" w:rsidRPr="005D679E" w:rsidRDefault="00885E61" w:rsidP="005D679E">
            <w:pPr>
              <w:tabs>
                <w:tab w:val="left" w:pos="1080"/>
                <w:tab w:val="left" w:pos="4860"/>
              </w:tabs>
              <w:rPr>
                <w:sz w:val="20"/>
                <w:szCs w:val="20"/>
              </w:rPr>
            </w:pPr>
            <w:r w:rsidRPr="005D679E">
              <w:rPr>
                <w:sz w:val="20"/>
                <w:szCs w:val="20"/>
              </w:rPr>
              <w:t>20.41810</w:t>
            </w:r>
            <w:r w:rsidRPr="005D679E">
              <w:rPr>
                <w:sz w:val="20"/>
                <w:szCs w:val="20"/>
              </w:rPr>
              <w:tab/>
            </w:r>
            <w:r w:rsidRPr="005D679E">
              <w:rPr>
                <w:b/>
                <w:i/>
                <w:sz w:val="20"/>
                <w:szCs w:val="20"/>
              </w:rPr>
              <w:t>Food Science</w:t>
            </w:r>
            <w:r w:rsidRPr="005D679E">
              <w:rPr>
                <w:sz w:val="20"/>
                <w:szCs w:val="20"/>
              </w:rPr>
              <w:t xml:space="preserve">                                                     </w:t>
            </w:r>
            <w:r w:rsidRPr="005D679E">
              <w:rPr>
                <w:b/>
                <w:sz w:val="20"/>
                <w:szCs w:val="20"/>
              </w:rPr>
              <w:t>Prerequisite</w:t>
            </w:r>
            <w:r w:rsidRPr="005D679E">
              <w:rPr>
                <w:sz w:val="20"/>
                <w:szCs w:val="20"/>
              </w:rPr>
              <w:t>:  Food for Life</w:t>
            </w:r>
          </w:p>
          <w:p w14:paraId="5114099D" w14:textId="77777777" w:rsidR="00AB0372" w:rsidRPr="00AB0372" w:rsidRDefault="00AB0372" w:rsidP="00AB0372">
            <w:pPr>
              <w:rPr>
                <w:rFonts w:ascii="Tahoma" w:hAnsi="Tahoma" w:cs="Tahoma"/>
                <w:color w:val="000000"/>
                <w:sz w:val="16"/>
                <w:szCs w:val="16"/>
              </w:rPr>
            </w:pPr>
            <w:r w:rsidRPr="00AB0372">
              <w:rPr>
                <w:rFonts w:ascii="Tahoma" w:hAnsi="Tahoma" w:cs="Tahoma"/>
                <w:color w:val="000000"/>
                <w:sz w:val="16"/>
                <w:szCs w:val="16"/>
              </w:rPr>
              <w:t xml:space="preserve">Food science integrates many branches of science and relies on the application of the rapid advances in technology to expand and improve the food supply. Students will evaluate the effects of processing, preparation, and storage on the quality, safety, wholesomeness, and nutritive value of foods. Building on information learned in Nutrition and Wellness and Chemistry, this course illustrates scientific principles in an applied context, exposing students to the wonders of the scientific world. Related careers will be explored. </w:t>
            </w:r>
          </w:p>
          <w:p w14:paraId="08C1A461" w14:textId="77777777" w:rsidR="00885E61" w:rsidRPr="005D679E" w:rsidRDefault="00885E61" w:rsidP="005D679E">
            <w:pPr>
              <w:autoSpaceDE w:val="0"/>
              <w:autoSpaceDN w:val="0"/>
              <w:adjustRightInd w:val="0"/>
              <w:rPr>
                <w:rFonts w:ascii="Tahoma" w:hAnsi="Tahoma" w:cs="Tahoma"/>
                <w:color w:val="000000"/>
                <w:sz w:val="16"/>
                <w:szCs w:val="16"/>
              </w:rPr>
            </w:pPr>
          </w:p>
          <w:p w14:paraId="07CBD6A3" w14:textId="77777777" w:rsidR="00885E61" w:rsidRPr="005D679E" w:rsidRDefault="00885E61" w:rsidP="005D679E">
            <w:pPr>
              <w:jc w:val="center"/>
              <w:rPr>
                <w:rFonts w:ascii="Garamond" w:hAnsi="Garamond" w:cs="Palatino"/>
                <w:bCs/>
                <w:sz w:val="16"/>
                <w:szCs w:val="16"/>
              </w:rPr>
            </w:pPr>
          </w:p>
        </w:tc>
      </w:tr>
    </w:tbl>
    <w:p w14:paraId="413634EC" w14:textId="77777777" w:rsidR="006D6DD2" w:rsidRDefault="006D6DD2" w:rsidP="006D6DD2">
      <w:pPr>
        <w:pBdr>
          <w:top w:val="double" w:sz="4" w:space="1" w:color="auto"/>
        </w:pBdr>
        <w:jc w:val="center"/>
        <w:rPr>
          <w:color w:val="800000"/>
        </w:rPr>
      </w:pPr>
    </w:p>
    <w:p w14:paraId="57990731" w14:textId="77777777" w:rsidR="00281E62" w:rsidRDefault="00281E62" w:rsidP="006D6DD2">
      <w:pPr>
        <w:pBdr>
          <w:top w:val="double" w:sz="4" w:space="1" w:color="auto"/>
        </w:pBdr>
        <w:jc w:val="center"/>
        <w:rPr>
          <w:color w:val="800000"/>
        </w:rPr>
      </w:pPr>
    </w:p>
    <w:p w14:paraId="24B5CB41" w14:textId="77777777" w:rsidR="002E0F4D" w:rsidRDefault="002E0F4D" w:rsidP="006D6DD2">
      <w:pPr>
        <w:pBdr>
          <w:top w:val="double" w:sz="4" w:space="1" w:color="auto"/>
        </w:pBdr>
        <w:jc w:val="center"/>
        <w:rPr>
          <w:color w:val="800000"/>
        </w:rPr>
      </w:pPr>
    </w:p>
    <w:p w14:paraId="6D433807" w14:textId="77777777" w:rsidR="00885E61" w:rsidRDefault="00F32688" w:rsidP="00885E61">
      <w:pPr>
        <w:pBdr>
          <w:top w:val="double" w:sz="4" w:space="1" w:color="auto"/>
        </w:pBdr>
        <w:jc w:val="center"/>
        <w:rPr>
          <w:rFonts w:ascii="Garamond" w:hAnsi="Garamond" w:cs="Palatino"/>
          <w:b/>
          <w:bCs/>
          <w:smallCaps/>
          <w:sz w:val="32"/>
          <w:szCs w:val="32"/>
        </w:rPr>
      </w:pPr>
      <w:r>
        <w:rPr>
          <w:rFonts w:ascii="Garamond" w:hAnsi="Garamond" w:cs="Palatino"/>
          <w:b/>
          <w:bCs/>
          <w:smallCaps/>
          <w:noProof/>
          <w:sz w:val="32"/>
          <w:szCs w:val="32"/>
        </w:rPr>
        <w:drawing>
          <wp:inline distT="0" distB="0" distL="0" distR="0" wp14:anchorId="12EBD733" wp14:editId="7CAB7B9E">
            <wp:extent cx="545910" cy="581293"/>
            <wp:effectExtent l="0" t="0" r="6985" b="0"/>
            <wp:docPr id="9" name="Picture 9" descr="f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l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352" cy="58708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85E61" w:rsidRPr="005D679E" w14:paraId="37672258" w14:textId="77777777" w:rsidTr="000D1C19">
        <w:tc>
          <w:tcPr>
            <w:tcW w:w="10790" w:type="dxa"/>
            <w:shd w:val="clear" w:color="auto" w:fill="AEAAAA"/>
          </w:tcPr>
          <w:p w14:paraId="46C96652" w14:textId="77777777" w:rsidR="00885E61" w:rsidRPr="005D679E" w:rsidRDefault="00885E61" w:rsidP="005D679E">
            <w:pPr>
              <w:jc w:val="center"/>
              <w:rPr>
                <w:rFonts w:ascii="Garamond" w:hAnsi="Garamond" w:cs="Palatino"/>
                <w:b/>
                <w:bCs/>
                <w:u w:val="single"/>
              </w:rPr>
            </w:pPr>
            <w:r w:rsidRPr="005D679E">
              <w:rPr>
                <w:rFonts w:ascii="Garamond" w:hAnsi="Garamond" w:cs="Palatino"/>
                <w:b/>
                <w:bCs/>
                <w:u w:val="single"/>
              </w:rPr>
              <w:t>Information Technology Career Cluster</w:t>
            </w:r>
          </w:p>
        </w:tc>
      </w:tr>
      <w:tr w:rsidR="00885E61" w:rsidRPr="005D679E" w14:paraId="5E5C15E5" w14:textId="77777777" w:rsidTr="000D1C19">
        <w:tc>
          <w:tcPr>
            <w:tcW w:w="10790" w:type="dxa"/>
            <w:shd w:val="clear" w:color="auto" w:fill="auto"/>
          </w:tcPr>
          <w:p w14:paraId="0A9D598C" w14:textId="77777777" w:rsidR="00836559" w:rsidRPr="005D679E" w:rsidRDefault="00836559" w:rsidP="00836559">
            <w:pPr>
              <w:jc w:val="both"/>
              <w:rPr>
                <w:rFonts w:ascii="Garamond" w:hAnsi="Garamond" w:cs="Palatino"/>
                <w:b/>
                <w:bCs/>
                <w:smallCaps/>
                <w:color w:val="7030A0"/>
                <w:u w:val="single"/>
              </w:rPr>
            </w:pPr>
            <w:r>
              <w:rPr>
                <w:rFonts w:ascii="Garamond" w:hAnsi="Garamond" w:cs="Palatino"/>
                <w:b/>
                <w:bCs/>
                <w:smallCaps/>
                <w:color w:val="7030A0"/>
                <w:u w:val="single"/>
              </w:rPr>
              <w:t>Programming</w:t>
            </w:r>
            <w:r w:rsidR="000D1C19">
              <w:rPr>
                <w:rFonts w:ascii="Garamond" w:hAnsi="Garamond" w:cs="Palatino"/>
                <w:b/>
                <w:bCs/>
                <w:smallCaps/>
                <w:color w:val="7030A0"/>
                <w:u w:val="single"/>
              </w:rPr>
              <w:t xml:space="preserve"> Pathway</w:t>
            </w:r>
          </w:p>
          <w:p w14:paraId="5180FF97" w14:textId="77777777" w:rsidR="00836559" w:rsidRPr="005D679E" w:rsidRDefault="00836559" w:rsidP="00836559">
            <w:pPr>
              <w:tabs>
                <w:tab w:val="left" w:pos="1080"/>
                <w:tab w:val="left" w:pos="4860"/>
              </w:tabs>
              <w:rPr>
                <w:sz w:val="20"/>
                <w:szCs w:val="20"/>
              </w:rPr>
            </w:pPr>
          </w:p>
          <w:p w14:paraId="5CDA1261" w14:textId="77777777" w:rsidR="00836559" w:rsidRPr="005D679E" w:rsidRDefault="00836559" w:rsidP="00836559">
            <w:pPr>
              <w:tabs>
                <w:tab w:val="left" w:pos="1080"/>
                <w:tab w:val="left" w:pos="4860"/>
              </w:tabs>
              <w:rPr>
                <w:sz w:val="20"/>
                <w:szCs w:val="20"/>
              </w:rPr>
            </w:pPr>
            <w:r w:rsidRPr="005D679E">
              <w:rPr>
                <w:sz w:val="20"/>
                <w:szCs w:val="20"/>
              </w:rPr>
              <w:t xml:space="preserve">11.41500 </w:t>
            </w:r>
            <w:r w:rsidRPr="005D679E">
              <w:rPr>
                <w:sz w:val="20"/>
                <w:szCs w:val="20"/>
              </w:rPr>
              <w:tab/>
            </w:r>
            <w:r w:rsidRPr="005D679E">
              <w:rPr>
                <w:b/>
                <w:i/>
                <w:sz w:val="20"/>
                <w:szCs w:val="20"/>
              </w:rPr>
              <w:t>Introduction to Digital Technology</w:t>
            </w:r>
            <w:r w:rsidRPr="005D679E">
              <w:rPr>
                <w:sz w:val="20"/>
                <w:szCs w:val="20"/>
              </w:rPr>
              <w:tab/>
            </w:r>
            <w:r w:rsidRPr="005D679E">
              <w:rPr>
                <w:b/>
                <w:sz w:val="20"/>
                <w:szCs w:val="20"/>
              </w:rPr>
              <w:t>Prerequisite</w:t>
            </w:r>
            <w:r w:rsidRPr="005D679E">
              <w:rPr>
                <w:sz w:val="20"/>
                <w:szCs w:val="20"/>
              </w:rPr>
              <w:t>:  NONE</w:t>
            </w:r>
          </w:p>
          <w:p w14:paraId="34FFFADD" w14:textId="77777777" w:rsidR="00836559" w:rsidRPr="00AB0372" w:rsidRDefault="00836559" w:rsidP="00836559">
            <w:pPr>
              <w:rPr>
                <w:rFonts w:ascii="Tahoma" w:hAnsi="Tahoma" w:cs="Tahoma"/>
                <w:color w:val="000000"/>
                <w:sz w:val="16"/>
                <w:szCs w:val="16"/>
              </w:rPr>
            </w:pPr>
            <w:r w:rsidRPr="00AB0372">
              <w:rPr>
                <w:rFonts w:ascii="Tahoma" w:hAnsi="Tahoma" w:cs="Tahoma"/>
                <w:color w:val="000000"/>
                <w:sz w:val="16"/>
                <w:szCs w:val="16"/>
              </w:rPr>
              <w:t xml:space="preserve">IDT is the foundational course for Web &amp; Digital Communications. 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 with hands-on activities and project-focused tasks. Students will not only understand the concepts, but apply their knowledge in this course.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standards and the content standards for this course. </w:t>
            </w:r>
          </w:p>
          <w:p w14:paraId="5B47D224" w14:textId="77777777" w:rsidR="00836559" w:rsidRPr="005D679E" w:rsidRDefault="00836559" w:rsidP="00836559">
            <w:pPr>
              <w:jc w:val="both"/>
              <w:rPr>
                <w:rFonts w:ascii="Garamond" w:hAnsi="Garamond" w:cs="Palatino"/>
                <w:b/>
                <w:bCs/>
                <w:smallCaps/>
                <w:color w:val="990000"/>
              </w:rPr>
            </w:pPr>
          </w:p>
          <w:p w14:paraId="6D559175" w14:textId="77777777" w:rsidR="00836559" w:rsidRPr="005D679E" w:rsidRDefault="00836559" w:rsidP="00836559">
            <w:pPr>
              <w:tabs>
                <w:tab w:val="left" w:pos="1080"/>
                <w:tab w:val="left" w:pos="4860"/>
              </w:tabs>
              <w:rPr>
                <w:sz w:val="20"/>
                <w:szCs w:val="20"/>
              </w:rPr>
            </w:pPr>
            <w:r>
              <w:rPr>
                <w:sz w:val="20"/>
                <w:szCs w:val="20"/>
              </w:rPr>
              <w:t>11.47</w:t>
            </w:r>
            <w:r w:rsidRPr="005D679E">
              <w:rPr>
                <w:sz w:val="20"/>
                <w:szCs w:val="20"/>
              </w:rPr>
              <w:t>100</w:t>
            </w:r>
            <w:r w:rsidRPr="005D679E">
              <w:rPr>
                <w:sz w:val="20"/>
                <w:szCs w:val="20"/>
              </w:rPr>
              <w:tab/>
            </w:r>
            <w:r>
              <w:rPr>
                <w:b/>
                <w:i/>
                <w:sz w:val="20"/>
                <w:szCs w:val="20"/>
              </w:rPr>
              <w:t>Computer Science Principles</w:t>
            </w:r>
            <w:r w:rsidRPr="005D679E">
              <w:rPr>
                <w:sz w:val="20"/>
                <w:szCs w:val="20"/>
              </w:rPr>
              <w:tab/>
            </w:r>
            <w:r w:rsidRPr="005D679E">
              <w:rPr>
                <w:b/>
                <w:sz w:val="20"/>
                <w:szCs w:val="20"/>
              </w:rPr>
              <w:t>Prerequisite</w:t>
            </w:r>
            <w:r w:rsidRPr="005D679E">
              <w:rPr>
                <w:sz w:val="20"/>
                <w:szCs w:val="20"/>
              </w:rPr>
              <w:t>:  Introduction to Digital Technology</w:t>
            </w:r>
          </w:p>
          <w:p w14:paraId="06BA224E" w14:textId="77777777" w:rsidR="00836559" w:rsidRPr="00836559" w:rsidRDefault="00836559" w:rsidP="00836559">
            <w:pPr>
              <w:rPr>
                <w:rFonts w:ascii="Tahoma" w:hAnsi="Tahoma" w:cs="Tahoma"/>
                <w:color w:val="000000"/>
                <w:sz w:val="16"/>
                <w:szCs w:val="16"/>
              </w:rPr>
            </w:pPr>
            <w:r w:rsidRPr="00836559">
              <w:rPr>
                <w:rFonts w:ascii="Tahoma" w:hAnsi="Tahoma" w:cs="Tahoma"/>
                <w:color w:val="000000"/>
                <w:sz w:val="16"/>
                <w:szCs w:val="16"/>
              </w:rPr>
              <w:t>Computer Science (CS) Principles is an intellectually rich and engaging course that is focused on building a solid understanding and foundation in computer science. This course emphasizes the content, practices, thinking and skills central to the discipline of computer science.</w:t>
            </w:r>
            <w:r>
              <w:rPr>
                <w:rFonts w:ascii="Tahoma" w:hAnsi="Tahoma" w:cs="Tahoma"/>
                <w:color w:val="000000"/>
                <w:sz w:val="16"/>
                <w:szCs w:val="16"/>
              </w:rPr>
              <w:t xml:space="preserve"> </w:t>
            </w:r>
            <w:r w:rsidRPr="00836559">
              <w:rPr>
                <w:rFonts w:ascii="Tahoma" w:hAnsi="Tahoma" w:cs="Tahoma"/>
                <w:color w:val="000000"/>
                <w:sz w:val="16"/>
                <w:szCs w:val="16"/>
              </w:rPr>
              <w:t xml:space="preserve">Through both its content and pedagogy, this course aims to appeal to a broad audience. The focus of this course will fall into these computational thinking practices: connecting computing, developing computational artifacts, abstracting, analyzing problems and artifacts, communicating, and collaborating. Various forms of technologies will be used to expose students to resources and application of computer science.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w:t>
            </w:r>
          </w:p>
          <w:p w14:paraId="2DC2B3EC" w14:textId="77777777" w:rsidR="00836559" w:rsidRPr="005D679E" w:rsidRDefault="00836559" w:rsidP="00836559">
            <w:pPr>
              <w:autoSpaceDE w:val="0"/>
              <w:autoSpaceDN w:val="0"/>
              <w:adjustRightInd w:val="0"/>
              <w:rPr>
                <w:rFonts w:ascii="Tahoma" w:hAnsi="Tahoma" w:cs="Tahoma"/>
                <w:color w:val="000000"/>
                <w:sz w:val="16"/>
                <w:szCs w:val="16"/>
              </w:rPr>
            </w:pPr>
          </w:p>
          <w:p w14:paraId="217D374F" w14:textId="77777777" w:rsidR="00836559" w:rsidRPr="005D679E" w:rsidRDefault="00836559" w:rsidP="00836559">
            <w:pPr>
              <w:tabs>
                <w:tab w:val="left" w:pos="1080"/>
                <w:tab w:val="left" w:pos="4860"/>
              </w:tabs>
              <w:rPr>
                <w:sz w:val="20"/>
                <w:szCs w:val="20"/>
              </w:rPr>
            </w:pPr>
            <w:r>
              <w:rPr>
                <w:sz w:val="20"/>
                <w:szCs w:val="20"/>
              </w:rPr>
              <w:t>11.47</w:t>
            </w:r>
            <w:r w:rsidRPr="005D679E">
              <w:rPr>
                <w:sz w:val="20"/>
                <w:szCs w:val="20"/>
              </w:rPr>
              <w:t>200</w:t>
            </w:r>
            <w:r w:rsidRPr="005D679E">
              <w:rPr>
                <w:sz w:val="20"/>
                <w:szCs w:val="20"/>
              </w:rPr>
              <w:tab/>
            </w:r>
            <w:r w:rsidR="006C49E2">
              <w:rPr>
                <w:b/>
                <w:i/>
                <w:sz w:val="20"/>
                <w:szCs w:val="20"/>
              </w:rPr>
              <w:t>Programming, Games, Apps and Society</w:t>
            </w:r>
            <w:r w:rsidRPr="005D679E">
              <w:rPr>
                <w:sz w:val="20"/>
                <w:szCs w:val="20"/>
              </w:rPr>
              <w:tab/>
            </w:r>
            <w:r w:rsidRPr="005D679E">
              <w:rPr>
                <w:b/>
                <w:sz w:val="20"/>
                <w:szCs w:val="20"/>
              </w:rPr>
              <w:t>Prerequisite</w:t>
            </w:r>
            <w:r w:rsidRPr="005D679E">
              <w:rPr>
                <w:sz w:val="20"/>
                <w:szCs w:val="20"/>
              </w:rPr>
              <w:t xml:space="preserve">:  </w:t>
            </w:r>
            <w:r w:rsidR="006C49E2">
              <w:rPr>
                <w:sz w:val="20"/>
                <w:szCs w:val="20"/>
              </w:rPr>
              <w:t>Computer Science Principles</w:t>
            </w:r>
          </w:p>
          <w:p w14:paraId="5BBF8B9E" w14:textId="77777777" w:rsidR="00885E61" w:rsidRPr="005D679E" w:rsidRDefault="00836559" w:rsidP="00AB6363">
            <w:pPr>
              <w:rPr>
                <w:rFonts w:ascii="Garamond" w:hAnsi="Garamond" w:cs="Palatino"/>
                <w:bCs/>
                <w:sz w:val="16"/>
                <w:szCs w:val="16"/>
              </w:rPr>
            </w:pPr>
            <w:r w:rsidRPr="00836559">
              <w:rPr>
                <w:rFonts w:ascii="Tahoma" w:hAnsi="Tahoma" w:cs="Tahoma"/>
                <w:color w:val="000000"/>
                <w:sz w:val="16"/>
                <w:szCs w:val="16"/>
              </w:rPr>
              <w:t>Th</w:t>
            </w:r>
            <w:r w:rsidRPr="006C49E2">
              <w:rPr>
                <w:rFonts w:ascii="Tahoma" w:hAnsi="Tahoma" w:cs="Tahoma"/>
                <w:color w:val="000000"/>
                <w:sz w:val="16"/>
                <w:szCs w:val="16"/>
              </w:rPr>
              <w:t>is</w:t>
            </w:r>
            <w:r w:rsidRPr="00836559">
              <w:rPr>
                <w:rFonts w:ascii="Tahoma" w:hAnsi="Tahoma" w:cs="Tahoma"/>
                <w:color w:val="000000"/>
                <w:sz w:val="16"/>
                <w:szCs w:val="16"/>
              </w:rPr>
              <w:t xml:space="preserve"> course is designed for high school students to strategize, design, and develop games</w:t>
            </w:r>
            <w:r w:rsidRPr="006C49E2">
              <w:rPr>
                <w:rFonts w:ascii="Tahoma" w:hAnsi="Tahoma" w:cs="Tahoma"/>
                <w:color w:val="000000"/>
                <w:sz w:val="16"/>
                <w:szCs w:val="16"/>
              </w:rPr>
              <w:t xml:space="preserve"> </w:t>
            </w:r>
            <w:r w:rsidRPr="00836559">
              <w:rPr>
                <w:rFonts w:ascii="Tahoma" w:hAnsi="Tahoma" w:cs="Tahoma"/>
                <w:color w:val="000000"/>
                <w:sz w:val="16"/>
                <w:szCs w:val="16"/>
              </w:rPr>
              <w:t xml:space="preserve">and mobile and desktop applications that can be produced in the real world. Students will learn about life-cycles of project development and use models to develop </w:t>
            </w:r>
            <w:r w:rsidRPr="006C49E2">
              <w:rPr>
                <w:rFonts w:ascii="Tahoma" w:hAnsi="Tahoma" w:cs="Tahoma"/>
                <w:color w:val="000000"/>
                <w:sz w:val="16"/>
                <w:szCs w:val="16"/>
              </w:rPr>
              <w:t>a</w:t>
            </w:r>
            <w:r w:rsidRPr="00836559">
              <w:rPr>
                <w:rFonts w:ascii="Tahoma" w:hAnsi="Tahoma" w:cs="Tahoma"/>
                <w:color w:val="000000"/>
                <w:sz w:val="16"/>
                <w:szCs w:val="16"/>
              </w:rPr>
              <w:t xml:space="preserve">pplications. Attention will be placed on how user interfaces affect the usability and effectiveness of a game or an application. Programming constructs will be employed which will allow students’ applications to interact with “real world,” stimuli. The course exposes students to privacy, legality, and security considerations with regards to the </w:t>
            </w:r>
            <w:r w:rsidRPr="00836559">
              <w:rPr>
                <w:rFonts w:ascii="Tahoma" w:hAnsi="Tahoma" w:cs="Tahoma"/>
                <w:color w:val="000000"/>
                <w:sz w:val="16"/>
                <w:szCs w:val="16"/>
              </w:rPr>
              <w:lastRenderedPageBreak/>
              <w:t>software industry.</w:t>
            </w:r>
            <w:r w:rsidRPr="006C49E2">
              <w:rPr>
                <w:rFonts w:ascii="Tahoma" w:hAnsi="Tahoma" w:cs="Tahoma"/>
                <w:color w:val="000000"/>
                <w:sz w:val="16"/>
                <w:szCs w:val="16"/>
              </w:rPr>
              <w:t xml:space="preserve"> </w:t>
            </w:r>
            <w:r w:rsidRPr="00836559">
              <w:rPr>
                <w:rFonts w:ascii="Tahoma" w:hAnsi="Tahoma" w:cs="Tahoma"/>
                <w:color w:val="000000"/>
                <w:sz w:val="16"/>
                <w:szCs w:val="16"/>
              </w:rPr>
              <w:t xml:space="preserve">Various forms of technologies will be used to expose students to resources, software, and applications of programming. </w:t>
            </w:r>
            <w:r w:rsidR="006C49E2">
              <w:rPr>
                <w:rFonts w:ascii="Tahoma" w:hAnsi="Tahoma" w:cs="Tahoma"/>
                <w:color w:val="000000"/>
                <w:sz w:val="16"/>
                <w:szCs w:val="16"/>
              </w:rPr>
              <w:t>P</w:t>
            </w:r>
            <w:r w:rsidRPr="00836559">
              <w:rPr>
                <w:rFonts w:ascii="Tahoma" w:hAnsi="Tahoma" w:cs="Tahoma"/>
                <w:color w:val="000000"/>
                <w:sz w:val="16"/>
                <w:szCs w:val="16"/>
              </w:rPr>
              <w:t>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w:t>
            </w:r>
            <w:r w:rsidRPr="00AB0372">
              <w:rPr>
                <w:rFonts w:ascii="Tahoma" w:hAnsi="Tahoma" w:cs="Tahoma"/>
                <w:color w:val="000000"/>
                <w:sz w:val="16"/>
                <w:szCs w:val="16"/>
              </w:rPr>
              <w:t xml:space="preserve">. </w:t>
            </w:r>
          </w:p>
        </w:tc>
      </w:tr>
    </w:tbl>
    <w:p w14:paraId="0DC0E8CE" w14:textId="77777777" w:rsidR="009875AE" w:rsidRDefault="009875AE" w:rsidP="009875AE"/>
    <w:p w14:paraId="3CAFEEEB" w14:textId="77777777" w:rsidR="009875AE" w:rsidRDefault="00F32688" w:rsidP="00281E62">
      <w:pPr>
        <w:pBdr>
          <w:top w:val="double" w:sz="4" w:space="1" w:color="auto"/>
        </w:pBdr>
        <w:jc w:val="center"/>
      </w:pPr>
      <w:r>
        <w:rPr>
          <w:noProof/>
          <w:color w:val="800000"/>
        </w:rPr>
        <w:drawing>
          <wp:inline distT="0" distB="0" distL="0" distR="0" wp14:anchorId="59B25029" wp14:editId="28BA2729">
            <wp:extent cx="460005" cy="460005"/>
            <wp:effectExtent l="0" t="0" r="0" b="0"/>
            <wp:docPr id="10" name="Picture 10" descr="d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247" cy="467247"/>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75AE" w:rsidRPr="005D679E" w14:paraId="3767C59F" w14:textId="77777777" w:rsidTr="005D679E">
        <w:tc>
          <w:tcPr>
            <w:tcW w:w="10908" w:type="dxa"/>
            <w:shd w:val="clear" w:color="auto" w:fill="AEAAAA"/>
          </w:tcPr>
          <w:p w14:paraId="446D7D2B" w14:textId="77777777" w:rsidR="009875AE" w:rsidRPr="005D679E" w:rsidRDefault="009875AE" w:rsidP="005D679E">
            <w:pPr>
              <w:jc w:val="center"/>
              <w:rPr>
                <w:rFonts w:ascii="Garamond" w:hAnsi="Garamond" w:cs="Palatino"/>
                <w:b/>
                <w:bCs/>
                <w:u w:val="single"/>
              </w:rPr>
            </w:pPr>
            <w:r w:rsidRPr="005D679E">
              <w:rPr>
                <w:rFonts w:ascii="Garamond" w:hAnsi="Garamond" w:cs="Palatino"/>
                <w:b/>
                <w:bCs/>
                <w:u w:val="single"/>
              </w:rPr>
              <w:t>Marketing Career Cluster</w:t>
            </w:r>
          </w:p>
        </w:tc>
      </w:tr>
      <w:tr w:rsidR="009875AE" w:rsidRPr="005D679E" w14:paraId="475B5415" w14:textId="77777777" w:rsidTr="005D679E">
        <w:tc>
          <w:tcPr>
            <w:tcW w:w="10908" w:type="dxa"/>
            <w:shd w:val="clear" w:color="auto" w:fill="auto"/>
          </w:tcPr>
          <w:p w14:paraId="231526ED" w14:textId="77777777" w:rsidR="009875AE" w:rsidRPr="005D679E" w:rsidRDefault="006C49E2" w:rsidP="005D679E">
            <w:pPr>
              <w:jc w:val="both"/>
              <w:rPr>
                <w:rFonts w:ascii="Garamond" w:hAnsi="Garamond" w:cs="Palatino"/>
                <w:b/>
                <w:bCs/>
                <w:smallCaps/>
                <w:color w:val="7030A0"/>
                <w:u w:val="single"/>
              </w:rPr>
            </w:pPr>
            <w:r>
              <w:rPr>
                <w:rFonts w:ascii="Garamond" w:hAnsi="Garamond" w:cs="Palatino"/>
                <w:b/>
                <w:bCs/>
                <w:smallCaps/>
                <w:color w:val="7030A0"/>
                <w:u w:val="single"/>
              </w:rPr>
              <w:t>Marketing Communications and Promotions</w:t>
            </w:r>
            <w:r w:rsidR="00FA4948">
              <w:rPr>
                <w:rFonts w:ascii="Garamond" w:hAnsi="Garamond" w:cs="Palatino"/>
                <w:b/>
                <w:bCs/>
                <w:smallCaps/>
                <w:color w:val="7030A0"/>
                <w:u w:val="single"/>
              </w:rPr>
              <w:t xml:space="preserve"> Pathway</w:t>
            </w:r>
          </w:p>
          <w:p w14:paraId="7D83147B" w14:textId="77777777" w:rsidR="009875AE" w:rsidRPr="005D679E" w:rsidRDefault="009875AE" w:rsidP="005D679E">
            <w:pPr>
              <w:tabs>
                <w:tab w:val="left" w:pos="1080"/>
                <w:tab w:val="left" w:pos="4860"/>
              </w:tabs>
              <w:rPr>
                <w:sz w:val="20"/>
                <w:szCs w:val="20"/>
              </w:rPr>
            </w:pPr>
          </w:p>
          <w:p w14:paraId="28B5B057" w14:textId="77777777" w:rsidR="009875AE" w:rsidRPr="005D679E" w:rsidRDefault="009875AE" w:rsidP="005D679E">
            <w:pPr>
              <w:tabs>
                <w:tab w:val="left" w:pos="1080"/>
                <w:tab w:val="left" w:pos="4860"/>
              </w:tabs>
              <w:rPr>
                <w:sz w:val="20"/>
                <w:szCs w:val="20"/>
              </w:rPr>
            </w:pPr>
            <w:r w:rsidRPr="005D679E">
              <w:rPr>
                <w:sz w:val="20"/>
                <w:szCs w:val="20"/>
              </w:rPr>
              <w:t xml:space="preserve">08.47400 </w:t>
            </w:r>
            <w:r w:rsidRPr="005D679E">
              <w:rPr>
                <w:sz w:val="20"/>
                <w:szCs w:val="20"/>
              </w:rPr>
              <w:tab/>
            </w:r>
            <w:r w:rsidRPr="005D679E">
              <w:rPr>
                <w:b/>
                <w:i/>
                <w:sz w:val="20"/>
                <w:szCs w:val="20"/>
              </w:rPr>
              <w:t>Marketing Principles</w:t>
            </w:r>
            <w:r w:rsidRPr="005D679E">
              <w:rPr>
                <w:sz w:val="20"/>
                <w:szCs w:val="20"/>
              </w:rPr>
              <w:tab/>
              <w:t xml:space="preserve">                  </w:t>
            </w:r>
            <w:r w:rsidRPr="005D679E">
              <w:rPr>
                <w:b/>
                <w:sz w:val="20"/>
                <w:szCs w:val="20"/>
              </w:rPr>
              <w:t>Prerequisite</w:t>
            </w:r>
            <w:r w:rsidRPr="005D679E">
              <w:rPr>
                <w:sz w:val="20"/>
                <w:szCs w:val="20"/>
              </w:rPr>
              <w:t>:  NONE</w:t>
            </w:r>
          </w:p>
          <w:p w14:paraId="5D3AC49B" w14:textId="77777777" w:rsidR="00AB0372" w:rsidRPr="005D679E" w:rsidRDefault="00AB0372" w:rsidP="00AB0372">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marketing pathways. It addresses all the ways in which marketing satisfies consumer and business needs and wants for products and services. Students develop a basic understanding of Employability, Foundational and Business Administration skills, Economics, Entrepreneurship, Financial Analysis, Human Resources Management, Information Management, Marketing, Operations, Professional Development, Strategic Management, and Global Marketing strategies. Instructional projects with real business, work-based learning activities including school-based Enterprises, and DECA application experiences should be incorporated in this course. </w:t>
            </w:r>
          </w:p>
          <w:p w14:paraId="329567B2" w14:textId="77777777" w:rsidR="009875AE" w:rsidRPr="005D679E" w:rsidRDefault="009875AE" w:rsidP="005D679E">
            <w:pPr>
              <w:jc w:val="both"/>
              <w:rPr>
                <w:rFonts w:ascii="Garamond" w:hAnsi="Garamond" w:cs="Palatino"/>
                <w:b/>
                <w:bCs/>
                <w:smallCaps/>
                <w:color w:val="990000"/>
              </w:rPr>
            </w:pPr>
          </w:p>
          <w:p w14:paraId="28B7D508" w14:textId="77777777" w:rsidR="009875AE" w:rsidRPr="005D679E" w:rsidRDefault="009875AE" w:rsidP="005D679E">
            <w:pPr>
              <w:tabs>
                <w:tab w:val="left" w:pos="1080"/>
                <w:tab w:val="left" w:pos="4860"/>
              </w:tabs>
              <w:rPr>
                <w:sz w:val="20"/>
                <w:szCs w:val="20"/>
              </w:rPr>
            </w:pPr>
            <w:r w:rsidRPr="005D679E">
              <w:rPr>
                <w:sz w:val="20"/>
                <w:szCs w:val="20"/>
              </w:rPr>
              <w:t>08.4</w:t>
            </w:r>
            <w:r w:rsidR="003B725F">
              <w:rPr>
                <w:sz w:val="20"/>
                <w:szCs w:val="20"/>
              </w:rPr>
              <w:t>5</w:t>
            </w:r>
            <w:r w:rsidRPr="005D679E">
              <w:rPr>
                <w:sz w:val="20"/>
                <w:szCs w:val="20"/>
              </w:rPr>
              <w:t>100</w:t>
            </w:r>
            <w:r w:rsidRPr="005D679E">
              <w:rPr>
                <w:sz w:val="20"/>
                <w:szCs w:val="20"/>
              </w:rPr>
              <w:tab/>
            </w:r>
            <w:r w:rsidR="006C49E2">
              <w:rPr>
                <w:b/>
                <w:i/>
                <w:sz w:val="20"/>
                <w:szCs w:val="20"/>
              </w:rPr>
              <w:t>Promotion and Professional Sales</w:t>
            </w:r>
            <w:r w:rsidRPr="005D679E">
              <w:rPr>
                <w:b/>
                <w:i/>
                <w:sz w:val="20"/>
                <w:szCs w:val="20"/>
              </w:rPr>
              <w:t xml:space="preserve">         </w:t>
            </w:r>
            <w:r w:rsidRPr="005D679E">
              <w:rPr>
                <w:sz w:val="20"/>
                <w:szCs w:val="20"/>
              </w:rPr>
              <w:tab/>
            </w:r>
            <w:r w:rsidRPr="005D679E">
              <w:rPr>
                <w:b/>
                <w:sz w:val="20"/>
                <w:szCs w:val="20"/>
              </w:rPr>
              <w:t>Prerequisite</w:t>
            </w:r>
            <w:r w:rsidRPr="005D679E">
              <w:rPr>
                <w:sz w:val="20"/>
                <w:szCs w:val="20"/>
              </w:rPr>
              <w:t>:  Marketing Principles</w:t>
            </w:r>
          </w:p>
          <w:p w14:paraId="2F7464AE"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Promotion and</w:t>
            </w:r>
            <w:r>
              <w:rPr>
                <w:rFonts w:ascii="Tahoma" w:hAnsi="Tahoma" w:cs="Tahoma"/>
                <w:color w:val="000000"/>
                <w:sz w:val="16"/>
                <w:szCs w:val="16"/>
              </w:rPr>
              <w:t xml:space="preserve"> </w:t>
            </w:r>
            <w:r w:rsidRPr="006C49E2">
              <w:rPr>
                <w:rFonts w:ascii="Tahoma" w:hAnsi="Tahoma" w:cs="Tahoma"/>
                <w:color w:val="000000"/>
                <w:sz w:val="16"/>
                <w:szCs w:val="16"/>
              </w:rPr>
              <w:t>Professional Sales</w:t>
            </w:r>
            <w:r>
              <w:rPr>
                <w:rFonts w:ascii="Tahoma" w:hAnsi="Tahoma" w:cs="Tahoma"/>
                <w:color w:val="000000"/>
                <w:sz w:val="16"/>
                <w:szCs w:val="16"/>
              </w:rPr>
              <w:t xml:space="preserve"> </w:t>
            </w:r>
            <w:r w:rsidRPr="006C49E2">
              <w:rPr>
                <w:rFonts w:ascii="Tahoma" w:hAnsi="Tahoma" w:cs="Tahoma"/>
                <w:color w:val="000000"/>
                <w:sz w:val="16"/>
                <w:szCs w:val="16"/>
              </w:rPr>
              <w:t>is the second course</w:t>
            </w:r>
            <w:r>
              <w:rPr>
                <w:rFonts w:ascii="Tahoma" w:hAnsi="Tahoma" w:cs="Tahoma"/>
                <w:color w:val="000000"/>
                <w:sz w:val="16"/>
                <w:szCs w:val="16"/>
              </w:rPr>
              <w:t xml:space="preserve"> </w:t>
            </w:r>
            <w:r w:rsidRPr="006C49E2">
              <w:rPr>
                <w:rFonts w:ascii="Tahoma" w:hAnsi="Tahoma" w:cs="Tahoma"/>
                <w:color w:val="000000"/>
                <w:sz w:val="16"/>
                <w:szCs w:val="16"/>
              </w:rPr>
              <w:t>in the Marketing Communications and</w:t>
            </w:r>
            <w:r>
              <w:rPr>
                <w:rFonts w:ascii="Tahoma" w:hAnsi="Tahoma" w:cs="Tahoma"/>
                <w:color w:val="000000"/>
                <w:sz w:val="16"/>
                <w:szCs w:val="16"/>
              </w:rPr>
              <w:t xml:space="preserve"> </w:t>
            </w:r>
            <w:r w:rsidRPr="006C49E2">
              <w:rPr>
                <w:rFonts w:ascii="Tahoma" w:hAnsi="Tahoma" w:cs="Tahoma"/>
                <w:color w:val="000000"/>
                <w:sz w:val="16"/>
                <w:szCs w:val="16"/>
              </w:rPr>
              <w:t>Promotions pathway. This course focuses on the performance of key responsibilities required in a retail environment. Students develop skills in pricing, visual merchandising, advertising, special promotions, professional sales, and customer service.</w:t>
            </w:r>
            <w:r>
              <w:rPr>
                <w:rFonts w:ascii="Tahoma" w:hAnsi="Tahoma" w:cs="Tahoma"/>
                <w:color w:val="000000"/>
                <w:sz w:val="16"/>
                <w:szCs w:val="16"/>
              </w:rPr>
              <w:t xml:space="preserve"> </w:t>
            </w:r>
            <w:r w:rsidRPr="006C49E2">
              <w:rPr>
                <w:rFonts w:ascii="Tahoma" w:hAnsi="Tahoma" w:cs="Tahoma"/>
                <w:color w:val="000000"/>
                <w:sz w:val="16"/>
                <w:szCs w:val="16"/>
              </w:rPr>
              <w:t xml:space="preserve">In order to increase the number of application experiences, students should participate in (1) </w:t>
            </w:r>
          </w:p>
          <w:p w14:paraId="1F4739B6"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Work-Based Learning (WBL) activities in the classroom and perhaps in a formal WBL Program; (2) DECA</w:t>
            </w:r>
            <w:r>
              <w:rPr>
                <w:rFonts w:ascii="Tahoma" w:hAnsi="Tahoma" w:cs="Tahoma"/>
                <w:color w:val="000000"/>
                <w:sz w:val="16"/>
                <w:szCs w:val="16"/>
              </w:rPr>
              <w:t xml:space="preserve"> </w:t>
            </w:r>
            <w:r w:rsidRPr="006C49E2">
              <w:rPr>
                <w:rFonts w:ascii="Tahoma" w:hAnsi="Tahoma" w:cs="Tahoma"/>
                <w:color w:val="000000"/>
                <w:sz w:val="16"/>
                <w:szCs w:val="16"/>
              </w:rPr>
              <w:t xml:space="preserve">Career and Technical Student Organization </w:t>
            </w:r>
          </w:p>
          <w:p w14:paraId="0A7DAE12"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competitive events that are directly aligned with course standards and (3) a School-Based Enterprise.</w:t>
            </w:r>
          </w:p>
          <w:p w14:paraId="128BAFCD" w14:textId="77777777" w:rsidR="009875AE" w:rsidRPr="005D679E" w:rsidRDefault="009875AE" w:rsidP="005D679E">
            <w:pPr>
              <w:autoSpaceDE w:val="0"/>
              <w:autoSpaceDN w:val="0"/>
              <w:adjustRightInd w:val="0"/>
              <w:rPr>
                <w:rFonts w:ascii="Tahoma" w:hAnsi="Tahoma" w:cs="Tahoma"/>
                <w:color w:val="000000"/>
                <w:sz w:val="16"/>
                <w:szCs w:val="16"/>
              </w:rPr>
            </w:pPr>
          </w:p>
          <w:p w14:paraId="13E3F4FC" w14:textId="77777777" w:rsidR="009875AE" w:rsidRPr="005D679E" w:rsidRDefault="009875AE" w:rsidP="005D679E">
            <w:pPr>
              <w:tabs>
                <w:tab w:val="left" w:pos="1080"/>
                <w:tab w:val="left" w:pos="4860"/>
              </w:tabs>
              <w:rPr>
                <w:sz w:val="20"/>
                <w:szCs w:val="20"/>
              </w:rPr>
            </w:pPr>
            <w:r w:rsidRPr="005D679E">
              <w:rPr>
                <w:sz w:val="20"/>
                <w:szCs w:val="20"/>
              </w:rPr>
              <w:t>08.4</w:t>
            </w:r>
            <w:r w:rsidR="006C49E2">
              <w:rPr>
                <w:sz w:val="20"/>
                <w:szCs w:val="20"/>
              </w:rPr>
              <w:t>5</w:t>
            </w:r>
            <w:r w:rsidRPr="005D679E">
              <w:rPr>
                <w:sz w:val="20"/>
                <w:szCs w:val="20"/>
              </w:rPr>
              <w:t>200</w:t>
            </w:r>
            <w:r w:rsidRPr="005D679E">
              <w:rPr>
                <w:sz w:val="20"/>
                <w:szCs w:val="20"/>
              </w:rPr>
              <w:tab/>
            </w:r>
            <w:r w:rsidR="006C49E2">
              <w:rPr>
                <w:b/>
                <w:i/>
                <w:sz w:val="20"/>
                <w:szCs w:val="20"/>
              </w:rPr>
              <w:t>Marketing Communication Essentials</w:t>
            </w:r>
            <w:r w:rsidRPr="005D679E">
              <w:rPr>
                <w:sz w:val="20"/>
                <w:szCs w:val="20"/>
              </w:rPr>
              <w:t xml:space="preserve">           </w:t>
            </w:r>
            <w:r w:rsidRPr="005D679E">
              <w:rPr>
                <w:b/>
                <w:sz w:val="20"/>
                <w:szCs w:val="20"/>
              </w:rPr>
              <w:t>Prerequisite</w:t>
            </w:r>
            <w:r w:rsidRPr="005D679E">
              <w:rPr>
                <w:sz w:val="20"/>
                <w:szCs w:val="20"/>
              </w:rPr>
              <w:t xml:space="preserve">:  </w:t>
            </w:r>
            <w:r w:rsidR="006C49E2">
              <w:rPr>
                <w:sz w:val="20"/>
                <w:szCs w:val="20"/>
              </w:rPr>
              <w:t>Promotion and Professional Sales</w:t>
            </w:r>
          </w:p>
          <w:p w14:paraId="2B3A3327"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Marketing Communications Essentials is the third course</w:t>
            </w:r>
            <w:r>
              <w:rPr>
                <w:rFonts w:ascii="Tahoma" w:hAnsi="Tahoma" w:cs="Tahoma"/>
                <w:color w:val="000000"/>
                <w:sz w:val="16"/>
                <w:szCs w:val="16"/>
              </w:rPr>
              <w:t xml:space="preserve"> </w:t>
            </w:r>
            <w:r w:rsidRPr="006C49E2">
              <w:rPr>
                <w:rFonts w:ascii="Tahoma" w:hAnsi="Tahoma" w:cs="Tahoma"/>
                <w:color w:val="000000"/>
                <w:sz w:val="16"/>
                <w:szCs w:val="16"/>
              </w:rPr>
              <w:t>in the Marketing Communications and Promotion Career</w:t>
            </w:r>
            <w:r>
              <w:rPr>
                <w:rFonts w:ascii="Tahoma" w:hAnsi="Tahoma" w:cs="Tahoma"/>
                <w:color w:val="000000"/>
                <w:sz w:val="16"/>
                <w:szCs w:val="16"/>
              </w:rPr>
              <w:t xml:space="preserve"> </w:t>
            </w:r>
            <w:r w:rsidRPr="006C49E2">
              <w:rPr>
                <w:rFonts w:ascii="Tahoma" w:hAnsi="Tahoma" w:cs="Tahoma"/>
                <w:color w:val="000000"/>
                <w:sz w:val="16"/>
                <w:szCs w:val="16"/>
              </w:rPr>
              <w:t>Pathway. This course focuses on the communication aspects of the business in relation to customer/consumer relationships. Students develop knowledge and skills in advertising, direct marketing, public relations, sales promotions, and digital marketing communications. Students learn how communications affects budget considerations, marketing information decision-making and all future business opportunities.</w:t>
            </w:r>
            <w:r>
              <w:rPr>
                <w:rFonts w:ascii="Tahoma" w:hAnsi="Tahoma" w:cs="Tahoma"/>
                <w:color w:val="000000"/>
                <w:sz w:val="16"/>
                <w:szCs w:val="16"/>
              </w:rPr>
              <w:t xml:space="preserve"> </w:t>
            </w:r>
            <w:r w:rsidRPr="006C49E2">
              <w:rPr>
                <w:rFonts w:ascii="Tahoma" w:hAnsi="Tahoma" w:cs="Tahoma"/>
                <w:color w:val="000000"/>
                <w:sz w:val="16"/>
                <w:szCs w:val="16"/>
              </w:rPr>
              <w:t xml:space="preserve">In order to increase the number of application </w:t>
            </w:r>
          </w:p>
          <w:p w14:paraId="72C91D35"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 xml:space="preserve">experiences, students should participate in (1) Work-Based Learning (WBL) activities in the classroom and perhaps in a formal WBL Program; </w:t>
            </w:r>
          </w:p>
          <w:p w14:paraId="28726361" w14:textId="77777777" w:rsidR="009875AE" w:rsidRPr="00281E62" w:rsidRDefault="006C49E2" w:rsidP="00281E62">
            <w:pPr>
              <w:rPr>
                <w:rFonts w:ascii="Tahoma" w:hAnsi="Tahoma" w:cs="Tahoma"/>
                <w:color w:val="000000"/>
                <w:sz w:val="16"/>
                <w:szCs w:val="16"/>
              </w:rPr>
            </w:pPr>
            <w:r w:rsidRPr="006C49E2">
              <w:rPr>
                <w:rFonts w:ascii="Tahoma" w:hAnsi="Tahoma" w:cs="Tahoma"/>
                <w:color w:val="000000"/>
                <w:sz w:val="16"/>
                <w:szCs w:val="16"/>
              </w:rPr>
              <w:t>(2) DECA competitive events that are directly aligned with course standards and (3) a School-Based Enterprise. The prerequisite for this course is Promotion and Professional Sales</w:t>
            </w:r>
            <w:r>
              <w:rPr>
                <w:rFonts w:ascii="Tahoma" w:hAnsi="Tahoma" w:cs="Tahoma"/>
                <w:color w:val="000000"/>
                <w:sz w:val="16"/>
                <w:szCs w:val="16"/>
              </w:rPr>
              <w:t xml:space="preserve">. </w:t>
            </w:r>
          </w:p>
        </w:tc>
      </w:tr>
    </w:tbl>
    <w:p w14:paraId="15B58D49" w14:textId="77777777" w:rsidR="009875AE" w:rsidRDefault="009875AE" w:rsidP="006D6DD2">
      <w:pPr>
        <w:pBdr>
          <w:top w:val="double" w:sz="4" w:space="1" w:color="auto"/>
        </w:pBdr>
        <w:jc w:val="center"/>
        <w:rPr>
          <w:color w:val="800000"/>
        </w:rPr>
      </w:pPr>
    </w:p>
    <w:p w14:paraId="70F9F352" w14:textId="77777777" w:rsidR="00FA4948" w:rsidRDefault="00281E62" w:rsidP="006D6DD2">
      <w:pPr>
        <w:pBdr>
          <w:top w:val="double" w:sz="4" w:space="1" w:color="auto"/>
        </w:pBdr>
        <w:jc w:val="center"/>
        <w:rPr>
          <w:color w:val="800000"/>
        </w:rPr>
      </w:pPr>
      <w:r>
        <w:rPr>
          <w:noProof/>
          <w:color w:val="800000"/>
        </w:rPr>
        <w:drawing>
          <wp:inline distT="0" distB="0" distL="0" distR="0" wp14:anchorId="087D29D0" wp14:editId="44B9C2D7">
            <wp:extent cx="1013714" cy="37452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sa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2229" cy="399838"/>
                    </a:xfrm>
                    <a:prstGeom prst="rect">
                      <a:avLst/>
                    </a:prstGeom>
                  </pic:spPr>
                </pic:pic>
              </a:graphicData>
            </a:graphic>
          </wp:inline>
        </w:drawing>
      </w:r>
    </w:p>
    <w:p w14:paraId="3FF88DC5" w14:textId="77777777" w:rsidR="00FA4948" w:rsidRDefault="00FA4948" w:rsidP="006D6DD2">
      <w:pPr>
        <w:pBdr>
          <w:top w:val="double" w:sz="4" w:space="1" w:color="auto"/>
        </w:pBdr>
        <w:jc w:val="center"/>
        <w:rPr>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A4948" w:rsidRPr="005D679E" w14:paraId="30B82102" w14:textId="77777777" w:rsidTr="00596367">
        <w:tc>
          <w:tcPr>
            <w:tcW w:w="10908" w:type="dxa"/>
            <w:shd w:val="clear" w:color="auto" w:fill="AEAAAA"/>
          </w:tcPr>
          <w:p w14:paraId="3D639782" w14:textId="77777777" w:rsidR="00FA4948" w:rsidRPr="005D679E" w:rsidRDefault="00FA4948" w:rsidP="00596367">
            <w:pPr>
              <w:jc w:val="center"/>
              <w:rPr>
                <w:rFonts w:ascii="Garamond" w:hAnsi="Garamond" w:cs="Palatino"/>
                <w:b/>
                <w:bCs/>
                <w:u w:val="single"/>
              </w:rPr>
            </w:pPr>
            <w:r>
              <w:rPr>
                <w:rFonts w:ascii="Garamond" w:hAnsi="Garamond" w:cs="Palatino"/>
                <w:b/>
                <w:bCs/>
                <w:u w:val="single"/>
              </w:rPr>
              <w:t>Science, Technology, Engineering, and Mathematics</w:t>
            </w:r>
            <w:r w:rsidRPr="005D679E">
              <w:rPr>
                <w:rFonts w:ascii="Garamond" w:hAnsi="Garamond" w:cs="Palatino"/>
                <w:b/>
                <w:bCs/>
                <w:u w:val="single"/>
              </w:rPr>
              <w:t xml:space="preserve"> Career Cluster</w:t>
            </w:r>
          </w:p>
        </w:tc>
      </w:tr>
      <w:tr w:rsidR="00FA4948" w:rsidRPr="005D679E" w14:paraId="7DB7C112" w14:textId="77777777" w:rsidTr="00596367">
        <w:tc>
          <w:tcPr>
            <w:tcW w:w="10908" w:type="dxa"/>
            <w:shd w:val="clear" w:color="auto" w:fill="auto"/>
          </w:tcPr>
          <w:p w14:paraId="22D707D8" w14:textId="77777777" w:rsidR="00FA4948" w:rsidRPr="005D679E" w:rsidRDefault="00FA4948" w:rsidP="00596367">
            <w:pPr>
              <w:jc w:val="both"/>
              <w:rPr>
                <w:rFonts w:ascii="Garamond" w:hAnsi="Garamond" w:cs="Palatino"/>
                <w:b/>
                <w:bCs/>
                <w:smallCaps/>
                <w:color w:val="7030A0"/>
                <w:u w:val="single"/>
              </w:rPr>
            </w:pPr>
            <w:r>
              <w:rPr>
                <w:rFonts w:ascii="Garamond" w:hAnsi="Garamond" w:cs="Palatino"/>
                <w:b/>
                <w:bCs/>
                <w:smallCaps/>
                <w:color w:val="7030A0"/>
                <w:u w:val="single"/>
              </w:rPr>
              <w:t>Engineering and Technology Pathway</w:t>
            </w:r>
          </w:p>
          <w:p w14:paraId="2E54B333" w14:textId="77777777" w:rsidR="00FA4948" w:rsidRPr="005D679E" w:rsidRDefault="00FA4948" w:rsidP="00596367">
            <w:pPr>
              <w:tabs>
                <w:tab w:val="left" w:pos="1080"/>
                <w:tab w:val="left" w:pos="4860"/>
              </w:tabs>
              <w:rPr>
                <w:sz w:val="20"/>
                <w:szCs w:val="20"/>
              </w:rPr>
            </w:pPr>
          </w:p>
          <w:p w14:paraId="026B7B2E" w14:textId="77777777" w:rsidR="00FA4948" w:rsidRPr="005D679E" w:rsidRDefault="00FA4948" w:rsidP="00596367">
            <w:pPr>
              <w:tabs>
                <w:tab w:val="left" w:pos="1080"/>
                <w:tab w:val="left" w:pos="4860"/>
              </w:tabs>
              <w:rPr>
                <w:sz w:val="20"/>
                <w:szCs w:val="20"/>
              </w:rPr>
            </w:pPr>
            <w:r>
              <w:rPr>
                <w:sz w:val="20"/>
                <w:szCs w:val="20"/>
              </w:rPr>
              <w:t>21.42500</w:t>
            </w:r>
            <w:r w:rsidRPr="005D679E">
              <w:rPr>
                <w:sz w:val="20"/>
                <w:szCs w:val="20"/>
              </w:rPr>
              <w:t xml:space="preserve"> </w:t>
            </w:r>
            <w:r w:rsidRPr="005D679E">
              <w:rPr>
                <w:sz w:val="20"/>
                <w:szCs w:val="20"/>
              </w:rPr>
              <w:tab/>
            </w:r>
            <w:r>
              <w:rPr>
                <w:b/>
                <w:i/>
                <w:sz w:val="20"/>
                <w:szCs w:val="20"/>
              </w:rPr>
              <w:t>Foundations of Engineering and Technology</w:t>
            </w:r>
            <w:r w:rsidRPr="005D679E">
              <w:rPr>
                <w:sz w:val="20"/>
                <w:szCs w:val="20"/>
              </w:rPr>
              <w:tab/>
              <w:t xml:space="preserve">       </w:t>
            </w:r>
            <w:r w:rsidRPr="005D679E">
              <w:rPr>
                <w:b/>
                <w:sz w:val="20"/>
                <w:szCs w:val="20"/>
              </w:rPr>
              <w:t>Prerequisite</w:t>
            </w:r>
            <w:r w:rsidRPr="005D679E">
              <w:rPr>
                <w:sz w:val="20"/>
                <w:szCs w:val="20"/>
              </w:rPr>
              <w:t>:  NONE</w:t>
            </w:r>
          </w:p>
          <w:p w14:paraId="70614A68" w14:textId="77777777" w:rsidR="00FA4948" w:rsidRPr="005D679E" w:rsidRDefault="0064639F" w:rsidP="00596367">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The Foundations of Engineering and Technology is the introductory course for the Engineering and Technology Education pathways. This STEM driven course provides the students with an overview of engineering and technology including the different methods used in the engineering design process developing fundamental technology and engineering literacy. Students will demonstrate the skills and knowledge they have learned through various </w:t>
            </w:r>
            <w:proofErr w:type="gramStart"/>
            <w:r>
              <w:rPr>
                <w:rFonts w:ascii="Tahoma" w:hAnsi="Tahoma" w:cs="Tahoma"/>
                <w:color w:val="000000"/>
                <w:sz w:val="16"/>
                <w:szCs w:val="16"/>
              </w:rPr>
              <w:t>project based</w:t>
            </w:r>
            <w:proofErr w:type="gramEnd"/>
            <w:r>
              <w:rPr>
                <w:rFonts w:ascii="Tahoma" w:hAnsi="Tahoma" w:cs="Tahoma"/>
                <w:color w:val="000000"/>
                <w:sz w:val="16"/>
                <w:szCs w:val="16"/>
              </w:rPr>
              <w:t xml:space="preserve"> activities while using an engineering design process to successfully master the "E” in STEM. </w:t>
            </w:r>
          </w:p>
          <w:p w14:paraId="5F70688D" w14:textId="77777777" w:rsidR="00FA4948" w:rsidRPr="005D679E" w:rsidRDefault="00FA4948" w:rsidP="00596367">
            <w:pPr>
              <w:jc w:val="both"/>
              <w:rPr>
                <w:rFonts w:ascii="Garamond" w:hAnsi="Garamond" w:cs="Palatino"/>
                <w:b/>
                <w:bCs/>
                <w:smallCaps/>
                <w:color w:val="990000"/>
              </w:rPr>
            </w:pPr>
          </w:p>
          <w:p w14:paraId="7667C1DC" w14:textId="77777777" w:rsidR="00FA4948" w:rsidRPr="005D679E" w:rsidRDefault="00FA4948" w:rsidP="00596367">
            <w:pPr>
              <w:tabs>
                <w:tab w:val="left" w:pos="1080"/>
                <w:tab w:val="left" w:pos="4860"/>
              </w:tabs>
              <w:rPr>
                <w:sz w:val="20"/>
                <w:szCs w:val="20"/>
              </w:rPr>
            </w:pPr>
            <w:r>
              <w:rPr>
                <w:sz w:val="20"/>
                <w:szCs w:val="20"/>
              </w:rPr>
              <w:t>21.47100</w:t>
            </w:r>
            <w:r w:rsidRPr="005D679E">
              <w:rPr>
                <w:sz w:val="20"/>
                <w:szCs w:val="20"/>
              </w:rPr>
              <w:tab/>
            </w:r>
            <w:r>
              <w:rPr>
                <w:b/>
                <w:i/>
                <w:sz w:val="20"/>
                <w:szCs w:val="20"/>
              </w:rPr>
              <w:t>Engineering Concepts</w:t>
            </w:r>
            <w:r w:rsidRPr="005D679E">
              <w:rPr>
                <w:b/>
                <w:i/>
                <w:sz w:val="20"/>
                <w:szCs w:val="20"/>
              </w:rPr>
              <w:t xml:space="preserve">         </w:t>
            </w:r>
            <w:r w:rsidRPr="005D679E">
              <w:rPr>
                <w:sz w:val="20"/>
                <w:szCs w:val="20"/>
              </w:rPr>
              <w:tab/>
            </w:r>
            <w:r w:rsidR="00612083">
              <w:rPr>
                <w:sz w:val="20"/>
                <w:szCs w:val="20"/>
              </w:rPr>
              <w:t xml:space="preserve">      </w:t>
            </w:r>
            <w:r w:rsidRPr="005D679E">
              <w:rPr>
                <w:b/>
                <w:sz w:val="20"/>
                <w:szCs w:val="20"/>
              </w:rPr>
              <w:t>Prerequisite</w:t>
            </w:r>
            <w:r w:rsidRPr="005D679E">
              <w:rPr>
                <w:sz w:val="20"/>
                <w:szCs w:val="20"/>
              </w:rPr>
              <w:t xml:space="preserve">:  </w:t>
            </w:r>
            <w:r>
              <w:rPr>
                <w:sz w:val="20"/>
                <w:szCs w:val="20"/>
              </w:rPr>
              <w:t>Foundations of Engineering and Technology</w:t>
            </w:r>
          </w:p>
          <w:p w14:paraId="0585108F" w14:textId="77777777" w:rsidR="00FA4948" w:rsidRPr="006C49E2" w:rsidRDefault="0064639F" w:rsidP="00596367">
            <w:pPr>
              <w:rPr>
                <w:rFonts w:ascii="Tahoma" w:hAnsi="Tahoma" w:cs="Tahoma"/>
                <w:color w:val="000000"/>
                <w:sz w:val="16"/>
                <w:szCs w:val="16"/>
              </w:rPr>
            </w:pPr>
            <w:r>
              <w:rPr>
                <w:rFonts w:ascii="Tahoma" w:hAnsi="Tahoma" w:cs="Tahoma"/>
                <w:color w:val="000000"/>
                <w:sz w:val="16"/>
                <w:szCs w:val="16"/>
              </w:rPr>
              <w:t xml:space="preserve">Engineering Concepts is the second course in the Engineering and Technology Pathway. Students will learn to design technical solutions to engineering problems using a whole systems approach to engineering design. Students will demonstrate the application of mathematical tools, teamwork, and communications skills in solving various design challenges, while maintaining a safe work environment. </w:t>
            </w:r>
          </w:p>
          <w:p w14:paraId="5CD8E656" w14:textId="77777777" w:rsidR="00FA4948" w:rsidRPr="005D679E" w:rsidRDefault="00FA4948" w:rsidP="00596367">
            <w:pPr>
              <w:autoSpaceDE w:val="0"/>
              <w:autoSpaceDN w:val="0"/>
              <w:adjustRightInd w:val="0"/>
              <w:rPr>
                <w:rFonts w:ascii="Tahoma" w:hAnsi="Tahoma" w:cs="Tahoma"/>
                <w:color w:val="000000"/>
                <w:sz w:val="16"/>
                <w:szCs w:val="16"/>
              </w:rPr>
            </w:pPr>
          </w:p>
          <w:p w14:paraId="0809476A" w14:textId="77777777" w:rsidR="00FA4948" w:rsidRPr="005D679E" w:rsidRDefault="00FA4948" w:rsidP="00596367">
            <w:pPr>
              <w:tabs>
                <w:tab w:val="left" w:pos="1080"/>
                <w:tab w:val="left" w:pos="4860"/>
              </w:tabs>
              <w:rPr>
                <w:sz w:val="20"/>
                <w:szCs w:val="20"/>
              </w:rPr>
            </w:pPr>
            <w:r w:rsidRPr="005D679E">
              <w:rPr>
                <w:sz w:val="20"/>
                <w:szCs w:val="20"/>
              </w:rPr>
              <w:t>08.4</w:t>
            </w:r>
            <w:r>
              <w:rPr>
                <w:sz w:val="20"/>
                <w:szCs w:val="20"/>
              </w:rPr>
              <w:t>5</w:t>
            </w:r>
            <w:r w:rsidRPr="005D679E">
              <w:rPr>
                <w:sz w:val="20"/>
                <w:szCs w:val="20"/>
              </w:rPr>
              <w:t>200</w:t>
            </w:r>
            <w:r w:rsidRPr="005D679E">
              <w:rPr>
                <w:sz w:val="20"/>
                <w:szCs w:val="20"/>
              </w:rPr>
              <w:tab/>
            </w:r>
            <w:r>
              <w:rPr>
                <w:b/>
                <w:i/>
                <w:sz w:val="20"/>
                <w:szCs w:val="20"/>
              </w:rPr>
              <w:t>Engineering Applications</w:t>
            </w:r>
            <w:r w:rsidRPr="005D679E">
              <w:rPr>
                <w:sz w:val="20"/>
                <w:szCs w:val="20"/>
              </w:rPr>
              <w:t xml:space="preserve">           </w:t>
            </w:r>
            <w:r w:rsidR="00612083">
              <w:rPr>
                <w:sz w:val="20"/>
                <w:szCs w:val="20"/>
              </w:rPr>
              <w:t xml:space="preserve">                           </w:t>
            </w:r>
            <w:r w:rsidRPr="005D679E">
              <w:rPr>
                <w:b/>
                <w:sz w:val="20"/>
                <w:szCs w:val="20"/>
              </w:rPr>
              <w:t>Prerequisite</w:t>
            </w:r>
            <w:r w:rsidRPr="005D679E">
              <w:rPr>
                <w:sz w:val="20"/>
                <w:szCs w:val="20"/>
              </w:rPr>
              <w:t xml:space="preserve">:  </w:t>
            </w:r>
            <w:r>
              <w:rPr>
                <w:sz w:val="20"/>
                <w:szCs w:val="20"/>
              </w:rPr>
              <w:t>Engineering Concepts</w:t>
            </w:r>
          </w:p>
          <w:p w14:paraId="67055CA3" w14:textId="77777777" w:rsidR="00FA4948" w:rsidRPr="006C49E2" w:rsidRDefault="0064639F" w:rsidP="00596367">
            <w:pPr>
              <w:rPr>
                <w:rFonts w:ascii="Tahoma" w:hAnsi="Tahoma" w:cs="Tahoma"/>
                <w:color w:val="000000"/>
                <w:sz w:val="16"/>
                <w:szCs w:val="16"/>
              </w:rPr>
            </w:pPr>
            <w:r>
              <w:rPr>
                <w:rFonts w:ascii="Tahoma" w:hAnsi="Tahoma" w:cs="Tahoma"/>
                <w:color w:val="000000"/>
                <w:sz w:val="16"/>
                <w:szCs w:val="16"/>
              </w:rPr>
              <w:t xml:space="preserve">Engineering Applications is the third course in the Engineering and Technology Pathway. Students will apply their knowledge of Science, Technology, Engineering, and Math (STEM) to develop solutions to technological problems. Solutions will be developed using a combination of engineering software and prototype production processes. Students will use market research, cost benefit analysis, and an understanding of the design cycle to create and present design, marketing, and business plans for their solutions. A capstone project will allow students to demonstrate their depth of knowledge of the engineering design process and prepare them for future opportunities in the field of engineering. </w:t>
            </w:r>
          </w:p>
          <w:p w14:paraId="53BFBCB8" w14:textId="77777777" w:rsidR="00FA4948" w:rsidRPr="005D679E" w:rsidRDefault="00FA4948" w:rsidP="00596367">
            <w:pPr>
              <w:jc w:val="center"/>
              <w:rPr>
                <w:rFonts w:ascii="Garamond" w:hAnsi="Garamond" w:cs="Palatino"/>
                <w:bCs/>
                <w:sz w:val="16"/>
                <w:szCs w:val="16"/>
              </w:rPr>
            </w:pPr>
          </w:p>
        </w:tc>
      </w:tr>
    </w:tbl>
    <w:p w14:paraId="0D76D4C4" w14:textId="77777777" w:rsidR="00FA4948" w:rsidRPr="00F207C5" w:rsidRDefault="00FA4948" w:rsidP="006D6DD2">
      <w:pPr>
        <w:pBdr>
          <w:top w:val="double" w:sz="4" w:space="1" w:color="auto"/>
        </w:pBdr>
        <w:jc w:val="center"/>
        <w:rPr>
          <w:color w:val="800000"/>
        </w:rPr>
      </w:pPr>
    </w:p>
    <w:p w14:paraId="22CD152F" w14:textId="77777777" w:rsidR="00E06E21" w:rsidRPr="00024BCE" w:rsidRDefault="00E06E21" w:rsidP="00E06E21">
      <w:pPr>
        <w:tabs>
          <w:tab w:val="left" w:pos="1080"/>
          <w:tab w:val="left" w:pos="4860"/>
        </w:tabs>
        <w:rPr>
          <w:rFonts w:ascii="Garamond" w:hAnsi="Garamond"/>
          <w:b/>
          <w:bCs/>
          <w:smallCaps/>
          <w:color w:val="990000"/>
          <w:szCs w:val="20"/>
        </w:rPr>
      </w:pPr>
      <w:r w:rsidRPr="00024BCE">
        <w:rPr>
          <w:rFonts w:ascii="Garamond" w:hAnsi="Garamond"/>
          <w:b/>
          <w:bCs/>
          <w:smallCaps/>
          <w:color w:val="990000"/>
          <w:szCs w:val="20"/>
          <w:u w:val="single"/>
        </w:rPr>
        <w:t>Career and Technical Education Electives</w:t>
      </w:r>
    </w:p>
    <w:p w14:paraId="30B26578" w14:textId="77777777" w:rsidR="009607B9" w:rsidRDefault="009607B9" w:rsidP="009607B9">
      <w:pPr>
        <w:tabs>
          <w:tab w:val="decimal" w:pos="342"/>
          <w:tab w:val="left" w:pos="1080"/>
          <w:tab w:val="left" w:pos="4860"/>
        </w:tabs>
        <w:rPr>
          <w:rFonts w:ascii="Palatino" w:hAnsi="Palatino"/>
          <w:sz w:val="22"/>
          <w:szCs w:val="22"/>
        </w:rPr>
      </w:pPr>
    </w:p>
    <w:p w14:paraId="46EB8BAD" w14:textId="77777777" w:rsidR="009607B9" w:rsidRDefault="009607B9" w:rsidP="009607B9">
      <w:pPr>
        <w:numPr>
          <w:ilvl w:val="0"/>
          <w:numId w:val="27"/>
        </w:numPr>
        <w:tabs>
          <w:tab w:val="decimal" w:pos="342"/>
          <w:tab w:val="left" w:pos="1080"/>
          <w:tab w:val="left" w:pos="4860"/>
        </w:tabs>
        <w:rPr>
          <w:sz w:val="20"/>
          <w:szCs w:val="20"/>
        </w:rPr>
      </w:pPr>
      <w:r>
        <w:rPr>
          <w:b/>
          <w:i/>
          <w:sz w:val="20"/>
          <w:szCs w:val="20"/>
        </w:rPr>
        <w:lastRenderedPageBreak/>
        <w:t>Work</w:t>
      </w:r>
      <w:r w:rsidR="009875AE">
        <w:rPr>
          <w:b/>
          <w:i/>
          <w:sz w:val="20"/>
          <w:szCs w:val="20"/>
        </w:rPr>
        <w:t>-</w:t>
      </w:r>
      <w:r>
        <w:rPr>
          <w:b/>
          <w:i/>
          <w:sz w:val="20"/>
          <w:szCs w:val="20"/>
        </w:rPr>
        <w:t xml:space="preserve">Based Learning </w:t>
      </w:r>
      <w:r>
        <w:rPr>
          <w:i/>
          <w:sz w:val="20"/>
          <w:szCs w:val="20"/>
        </w:rPr>
        <w:t xml:space="preserve">– </w:t>
      </w:r>
      <w:r>
        <w:rPr>
          <w:sz w:val="20"/>
          <w:szCs w:val="20"/>
        </w:rPr>
        <w:t>grades 11 and 12</w:t>
      </w:r>
      <w:r>
        <w:rPr>
          <w:i/>
          <w:sz w:val="20"/>
          <w:szCs w:val="20"/>
        </w:rPr>
        <w:t xml:space="preserve"> – </w:t>
      </w:r>
      <w:r w:rsidRPr="004B1D37">
        <w:rPr>
          <w:b/>
          <w:sz w:val="20"/>
          <w:szCs w:val="20"/>
        </w:rPr>
        <w:t>see Work</w:t>
      </w:r>
      <w:r w:rsidR="009875AE">
        <w:rPr>
          <w:b/>
          <w:sz w:val="20"/>
          <w:szCs w:val="20"/>
        </w:rPr>
        <w:t>-</w:t>
      </w:r>
      <w:r w:rsidRPr="004B1D37">
        <w:rPr>
          <w:b/>
          <w:sz w:val="20"/>
          <w:szCs w:val="20"/>
        </w:rPr>
        <w:t>Based Learning Coordinator to apply.</w:t>
      </w:r>
    </w:p>
    <w:p w14:paraId="555A58F1" w14:textId="77777777" w:rsidR="009607B9" w:rsidRPr="004B1D37" w:rsidRDefault="009607B9" w:rsidP="009607B9">
      <w:pPr>
        <w:ind w:left="360"/>
        <w:rPr>
          <w:sz w:val="16"/>
          <w:szCs w:val="16"/>
        </w:rPr>
      </w:pPr>
      <w:r>
        <w:rPr>
          <w:rFonts w:ascii="Tahoma" w:hAnsi="Tahoma" w:cs="Tahoma"/>
          <w:color w:val="000000"/>
          <w:sz w:val="16"/>
          <w:szCs w:val="16"/>
        </w:rPr>
        <w:t>Work based learning</w:t>
      </w:r>
      <w:r w:rsidRPr="004B1D37">
        <w:rPr>
          <w:rFonts w:ascii="Tahoma" w:hAnsi="Tahoma" w:cs="Tahoma"/>
          <w:color w:val="000000"/>
          <w:sz w:val="16"/>
          <w:szCs w:val="16"/>
        </w:rPr>
        <w:t xml:space="preserve"> students have the opportunity to see how skills they are learning in their selected pathway are applied by professionals working in their field of interest and develop their own career-related skills as they become active participants in a business or industry setting.  Work-based learning activities are designed for enrichment and application of in-school student learning and are, therefore, not included in the career pathway course sequence.  </w:t>
      </w:r>
    </w:p>
    <w:p w14:paraId="06130160" w14:textId="77777777" w:rsidR="009607B9" w:rsidRPr="004B1D37" w:rsidRDefault="009607B9" w:rsidP="009607B9">
      <w:pPr>
        <w:tabs>
          <w:tab w:val="decimal" w:pos="342"/>
          <w:tab w:val="left" w:pos="1080"/>
          <w:tab w:val="left" w:pos="4860"/>
        </w:tabs>
        <w:rPr>
          <w:sz w:val="16"/>
          <w:szCs w:val="16"/>
        </w:rPr>
      </w:pPr>
    </w:p>
    <w:p w14:paraId="222881F7" w14:textId="77777777" w:rsidR="009607B9" w:rsidRDefault="009607B9" w:rsidP="009607B9">
      <w:pPr>
        <w:numPr>
          <w:ilvl w:val="0"/>
          <w:numId w:val="27"/>
        </w:numPr>
        <w:tabs>
          <w:tab w:val="decimal" w:pos="342"/>
          <w:tab w:val="left" w:pos="1080"/>
          <w:tab w:val="left" w:pos="4860"/>
        </w:tabs>
        <w:rPr>
          <w:sz w:val="20"/>
          <w:szCs w:val="20"/>
        </w:rPr>
      </w:pPr>
      <w:r w:rsidRPr="00BE087E">
        <w:rPr>
          <w:b/>
          <w:i/>
          <w:sz w:val="20"/>
          <w:szCs w:val="20"/>
        </w:rPr>
        <w:t xml:space="preserve">Youth </w:t>
      </w:r>
      <w:r w:rsidRPr="00F73ECA">
        <w:rPr>
          <w:b/>
          <w:i/>
          <w:sz w:val="20"/>
          <w:szCs w:val="20"/>
        </w:rPr>
        <w:t>Apprenticeship Program</w:t>
      </w:r>
      <w:r>
        <w:rPr>
          <w:sz w:val="20"/>
          <w:szCs w:val="20"/>
        </w:rPr>
        <w:t xml:space="preserve"> </w:t>
      </w:r>
      <w:r w:rsidRPr="004B1D37">
        <w:rPr>
          <w:i/>
          <w:sz w:val="16"/>
          <w:szCs w:val="16"/>
        </w:rPr>
        <w:t>(Electrician, Aircraft Structural, etc.)</w:t>
      </w:r>
      <w:r>
        <w:rPr>
          <w:sz w:val="20"/>
          <w:szCs w:val="20"/>
        </w:rPr>
        <w:t xml:space="preserve"> – grades 11 and 12 – </w:t>
      </w:r>
      <w:r w:rsidRPr="004B1D37">
        <w:rPr>
          <w:b/>
          <w:sz w:val="20"/>
          <w:szCs w:val="20"/>
        </w:rPr>
        <w:t xml:space="preserve">see </w:t>
      </w:r>
      <w:r w:rsidR="009875AE">
        <w:rPr>
          <w:b/>
          <w:sz w:val="20"/>
          <w:szCs w:val="20"/>
        </w:rPr>
        <w:t>Work-Based Learning Coordinator</w:t>
      </w:r>
      <w:r w:rsidRPr="004B1D37">
        <w:rPr>
          <w:b/>
          <w:sz w:val="20"/>
          <w:szCs w:val="20"/>
        </w:rPr>
        <w:t xml:space="preserve"> to apply.</w:t>
      </w:r>
    </w:p>
    <w:p w14:paraId="070E9C27" w14:textId="77777777" w:rsidR="009607B9" w:rsidRPr="004B1D37" w:rsidRDefault="009607B9" w:rsidP="009607B9">
      <w:pPr>
        <w:ind w:left="360" w:right="144"/>
        <w:rPr>
          <w:rFonts w:ascii="Tahoma" w:hAnsi="Tahoma" w:cs="Tahoma"/>
          <w:sz w:val="16"/>
          <w:szCs w:val="16"/>
        </w:rPr>
      </w:pPr>
      <w:r w:rsidRPr="004B1D37">
        <w:rPr>
          <w:rFonts w:ascii="Tahoma" w:hAnsi="Tahoma" w:cs="Tahoma"/>
          <w:sz w:val="16"/>
          <w:szCs w:val="16"/>
        </w:rPr>
        <w:t>Youth Apprenticeship offers juniors and seniors school-based and work-based learning opportunities that are related to the students’ career interest area.  Students earn while they learn by working in their career interest area with a mentor during their fourth block class period.</w:t>
      </w:r>
    </w:p>
    <w:p w14:paraId="56893937" w14:textId="77777777" w:rsidR="009607B9" w:rsidRDefault="009607B9" w:rsidP="009607B9">
      <w:pPr>
        <w:tabs>
          <w:tab w:val="decimal" w:pos="342"/>
          <w:tab w:val="left" w:pos="1080"/>
          <w:tab w:val="left" w:pos="4860"/>
        </w:tabs>
        <w:ind w:left="720"/>
        <w:rPr>
          <w:sz w:val="20"/>
          <w:szCs w:val="20"/>
        </w:rPr>
      </w:pPr>
    </w:p>
    <w:p w14:paraId="6964E3E5" w14:textId="77777777" w:rsidR="009607B9" w:rsidRDefault="009607B9" w:rsidP="009607B9">
      <w:pPr>
        <w:tabs>
          <w:tab w:val="decimal" w:pos="342"/>
          <w:tab w:val="left" w:pos="1080"/>
          <w:tab w:val="left" w:pos="4860"/>
        </w:tabs>
        <w:ind w:left="360"/>
        <w:rPr>
          <w:rFonts w:ascii="Palatino" w:hAnsi="Palatino"/>
          <w:sz w:val="22"/>
          <w:szCs w:val="22"/>
        </w:rPr>
      </w:pPr>
    </w:p>
    <w:p w14:paraId="5E87BE21" w14:textId="77777777" w:rsidR="009607B9" w:rsidRDefault="009607B9" w:rsidP="009607B9">
      <w:pPr>
        <w:tabs>
          <w:tab w:val="decimal" w:pos="342"/>
          <w:tab w:val="left" w:pos="1080"/>
          <w:tab w:val="left" w:pos="4860"/>
        </w:tabs>
        <w:ind w:left="360"/>
        <w:rPr>
          <w:rFonts w:ascii="Palatino" w:hAnsi="Palatino"/>
          <w:sz w:val="22"/>
          <w:szCs w:val="22"/>
        </w:rPr>
      </w:pPr>
    </w:p>
    <w:p w14:paraId="1895CE15" w14:textId="77777777" w:rsidR="009607B9" w:rsidRDefault="009607B9" w:rsidP="009607B9">
      <w:pPr>
        <w:tabs>
          <w:tab w:val="decimal" w:pos="342"/>
          <w:tab w:val="left" w:pos="1080"/>
          <w:tab w:val="left" w:pos="4860"/>
        </w:tabs>
        <w:ind w:left="360"/>
        <w:rPr>
          <w:rFonts w:ascii="Palatino" w:hAnsi="Palatino"/>
          <w:sz w:val="22"/>
          <w:szCs w:val="22"/>
        </w:rPr>
      </w:pPr>
    </w:p>
    <w:p w14:paraId="460FCA27" w14:textId="77777777" w:rsidR="009607B9" w:rsidRDefault="009607B9" w:rsidP="009607B9">
      <w:pPr>
        <w:tabs>
          <w:tab w:val="decimal" w:pos="342"/>
          <w:tab w:val="left" w:pos="1080"/>
          <w:tab w:val="left" w:pos="4860"/>
        </w:tabs>
        <w:ind w:left="360"/>
        <w:rPr>
          <w:rFonts w:ascii="Palatino" w:hAnsi="Palatino"/>
          <w:sz w:val="22"/>
          <w:szCs w:val="22"/>
        </w:rPr>
      </w:pPr>
    </w:p>
    <w:p w14:paraId="66CB21CB" w14:textId="77777777" w:rsidR="009607B9" w:rsidRDefault="009607B9" w:rsidP="009607B9">
      <w:pPr>
        <w:tabs>
          <w:tab w:val="decimal" w:pos="342"/>
          <w:tab w:val="left" w:pos="1080"/>
          <w:tab w:val="left" w:pos="4860"/>
        </w:tabs>
        <w:ind w:left="360"/>
        <w:rPr>
          <w:rFonts w:ascii="Palatino" w:hAnsi="Palatino"/>
          <w:sz w:val="22"/>
          <w:szCs w:val="22"/>
        </w:rPr>
      </w:pPr>
    </w:p>
    <w:p w14:paraId="19DC4A9B" w14:textId="77777777" w:rsidR="00E06E21" w:rsidRPr="00E06E21" w:rsidRDefault="00E06E21" w:rsidP="004D6DF8">
      <w:pPr>
        <w:rPr>
          <w:rFonts w:ascii="Palatino" w:hAnsi="Palatino"/>
          <w:sz w:val="22"/>
          <w:szCs w:val="22"/>
        </w:rPr>
      </w:pPr>
    </w:p>
    <w:sectPr w:rsidR="00E06E21" w:rsidRPr="00E06E21" w:rsidSect="0060228E">
      <w:footerReference w:type="default" r:id="rId19"/>
      <w:pgSz w:w="12240" w:h="15840"/>
      <w:pgMar w:top="54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FCD9" w14:textId="77777777" w:rsidR="006F7462" w:rsidRDefault="006F7462" w:rsidP="004D6DF8">
      <w:r>
        <w:separator/>
      </w:r>
    </w:p>
  </w:endnote>
  <w:endnote w:type="continuationSeparator" w:id="0">
    <w:p w14:paraId="3C79F034" w14:textId="77777777" w:rsidR="006F7462" w:rsidRDefault="006F7462" w:rsidP="004D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C2D" w14:textId="77777777" w:rsidR="000D1C19" w:rsidRPr="00A9605F" w:rsidRDefault="000D1C19" w:rsidP="00A9605F">
    <w:pPr>
      <w:pStyle w:val="Footer"/>
      <w:pBdr>
        <w:top w:val="thinThickSmallGap" w:sz="24" w:space="1" w:color="7030A0"/>
      </w:pBdr>
      <w:tabs>
        <w:tab w:val="clear" w:pos="4680"/>
        <w:tab w:val="clear" w:pos="9360"/>
        <w:tab w:val="right" w:pos="10800"/>
      </w:tabs>
      <w:rPr>
        <w:rFonts w:ascii="Garamond" w:hAnsi="Garamond"/>
        <w:smallCaps/>
        <w:color w:val="7030A0"/>
        <w:sz w:val="22"/>
        <w:szCs w:val="22"/>
      </w:rPr>
    </w:pPr>
    <w:r w:rsidRPr="00A9605F">
      <w:rPr>
        <w:rFonts w:ascii="Garamond" w:hAnsi="Garamond"/>
        <w:smallCaps/>
        <w:color w:val="7030A0"/>
        <w:sz w:val="22"/>
        <w:szCs w:val="22"/>
      </w:rPr>
      <w:t>Jones County High School CTAE Career Pathways 201</w:t>
    </w:r>
    <w:r>
      <w:rPr>
        <w:rFonts w:ascii="Garamond" w:hAnsi="Garamond"/>
        <w:smallCaps/>
        <w:color w:val="7030A0"/>
        <w:sz w:val="22"/>
        <w:szCs w:val="22"/>
      </w:rPr>
      <w:t>9</w:t>
    </w:r>
    <w:r w:rsidRPr="00A9605F">
      <w:rPr>
        <w:rFonts w:ascii="Garamond" w:hAnsi="Garamond"/>
        <w:smallCaps/>
        <w:color w:val="7030A0"/>
        <w:sz w:val="22"/>
        <w:szCs w:val="22"/>
      </w:rPr>
      <w:t>-20</w:t>
    </w:r>
    <w:r>
      <w:rPr>
        <w:rFonts w:ascii="Garamond" w:hAnsi="Garamond"/>
        <w:smallCaps/>
        <w:color w:val="7030A0"/>
        <w:sz w:val="22"/>
        <w:szCs w:val="22"/>
      </w:rPr>
      <w:t>20</w:t>
    </w:r>
    <w:r w:rsidRPr="00A9605F">
      <w:rPr>
        <w:rFonts w:ascii="Garamond" w:hAnsi="Garamond"/>
        <w:smallCaps/>
        <w:color w:val="7030A0"/>
        <w:sz w:val="22"/>
        <w:szCs w:val="22"/>
      </w:rPr>
      <w:tab/>
      <w:t xml:space="preserve">Page </w:t>
    </w:r>
    <w:r w:rsidRPr="00A9605F">
      <w:rPr>
        <w:rFonts w:ascii="Garamond" w:hAnsi="Garamond"/>
        <w:smallCaps/>
        <w:color w:val="7030A0"/>
        <w:sz w:val="22"/>
        <w:szCs w:val="22"/>
      </w:rPr>
      <w:fldChar w:fldCharType="begin"/>
    </w:r>
    <w:r w:rsidRPr="00A9605F">
      <w:rPr>
        <w:rFonts w:ascii="Garamond" w:hAnsi="Garamond"/>
        <w:smallCaps/>
        <w:color w:val="7030A0"/>
        <w:sz w:val="22"/>
        <w:szCs w:val="22"/>
      </w:rPr>
      <w:instrText xml:space="preserve"> PAGE   \* MERGEFORMAT </w:instrText>
    </w:r>
    <w:r w:rsidRPr="00A9605F">
      <w:rPr>
        <w:rFonts w:ascii="Garamond" w:hAnsi="Garamond"/>
        <w:smallCaps/>
        <w:color w:val="7030A0"/>
        <w:sz w:val="22"/>
        <w:szCs w:val="22"/>
      </w:rPr>
      <w:fldChar w:fldCharType="separate"/>
    </w:r>
    <w:r w:rsidR="00FD2B88">
      <w:rPr>
        <w:rFonts w:ascii="Garamond" w:hAnsi="Garamond"/>
        <w:smallCaps/>
        <w:noProof/>
        <w:color w:val="7030A0"/>
        <w:sz w:val="22"/>
        <w:szCs w:val="22"/>
      </w:rPr>
      <w:t>11</w:t>
    </w:r>
    <w:r w:rsidRPr="00A9605F">
      <w:rPr>
        <w:rFonts w:ascii="Garamond" w:hAnsi="Garamond"/>
        <w:smallCaps/>
        <w:color w:val="7030A0"/>
        <w:sz w:val="22"/>
        <w:szCs w:val="22"/>
      </w:rPr>
      <w:fldChar w:fldCharType="end"/>
    </w:r>
  </w:p>
  <w:p w14:paraId="3B9026E1" w14:textId="77777777" w:rsidR="000D1C19" w:rsidRDefault="000D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30A2" w14:textId="77777777" w:rsidR="006F7462" w:rsidRDefault="006F7462" w:rsidP="004D6DF8">
      <w:r>
        <w:separator/>
      </w:r>
    </w:p>
  </w:footnote>
  <w:footnote w:type="continuationSeparator" w:id="0">
    <w:p w14:paraId="71346164" w14:textId="77777777" w:rsidR="006F7462" w:rsidRDefault="006F7462" w:rsidP="004D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8C"/>
    <w:multiLevelType w:val="hybridMultilevel"/>
    <w:tmpl w:val="04D6D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22C3"/>
    <w:multiLevelType w:val="hybridMultilevel"/>
    <w:tmpl w:val="8B4A1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D10F2"/>
    <w:multiLevelType w:val="hybridMultilevel"/>
    <w:tmpl w:val="D32CE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77F6E"/>
    <w:multiLevelType w:val="hybridMultilevel"/>
    <w:tmpl w:val="A44A1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016F7"/>
    <w:multiLevelType w:val="hybridMultilevel"/>
    <w:tmpl w:val="2392E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364AD"/>
    <w:multiLevelType w:val="hybridMultilevel"/>
    <w:tmpl w:val="03540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D146B"/>
    <w:multiLevelType w:val="hybridMultilevel"/>
    <w:tmpl w:val="FFEA4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56352"/>
    <w:multiLevelType w:val="hybridMultilevel"/>
    <w:tmpl w:val="3536C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3C49"/>
    <w:multiLevelType w:val="hybridMultilevel"/>
    <w:tmpl w:val="FE1E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69212F"/>
    <w:multiLevelType w:val="hybridMultilevel"/>
    <w:tmpl w:val="86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70E44"/>
    <w:multiLevelType w:val="hybridMultilevel"/>
    <w:tmpl w:val="E4787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2081"/>
    <w:multiLevelType w:val="hybridMultilevel"/>
    <w:tmpl w:val="39364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102DA"/>
    <w:multiLevelType w:val="hybridMultilevel"/>
    <w:tmpl w:val="323E0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05C0B"/>
    <w:multiLevelType w:val="hybridMultilevel"/>
    <w:tmpl w:val="C4DA9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37FEA"/>
    <w:multiLevelType w:val="hybridMultilevel"/>
    <w:tmpl w:val="6206D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3332A7"/>
    <w:multiLevelType w:val="hybridMultilevel"/>
    <w:tmpl w:val="F360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3769B5"/>
    <w:multiLevelType w:val="hybridMultilevel"/>
    <w:tmpl w:val="369ED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97A37"/>
    <w:multiLevelType w:val="hybridMultilevel"/>
    <w:tmpl w:val="B2C24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F2F8B"/>
    <w:multiLevelType w:val="hybridMultilevel"/>
    <w:tmpl w:val="82DC9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E0C1F"/>
    <w:multiLevelType w:val="hybridMultilevel"/>
    <w:tmpl w:val="8746F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F593D"/>
    <w:multiLevelType w:val="hybridMultilevel"/>
    <w:tmpl w:val="8CE82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D7DC8"/>
    <w:multiLevelType w:val="hybridMultilevel"/>
    <w:tmpl w:val="7C601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895DC1"/>
    <w:multiLevelType w:val="hybridMultilevel"/>
    <w:tmpl w:val="24263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F583A"/>
    <w:multiLevelType w:val="hybridMultilevel"/>
    <w:tmpl w:val="F7727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F75A09"/>
    <w:multiLevelType w:val="hybridMultilevel"/>
    <w:tmpl w:val="ABEE6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24FEE"/>
    <w:multiLevelType w:val="hybridMultilevel"/>
    <w:tmpl w:val="58B81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868BF"/>
    <w:multiLevelType w:val="hybridMultilevel"/>
    <w:tmpl w:val="FF761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5"/>
  </w:num>
  <w:num w:numId="5">
    <w:abstractNumId w:val="23"/>
  </w:num>
  <w:num w:numId="6">
    <w:abstractNumId w:val="5"/>
  </w:num>
  <w:num w:numId="7">
    <w:abstractNumId w:val="7"/>
  </w:num>
  <w:num w:numId="8">
    <w:abstractNumId w:val="18"/>
  </w:num>
  <w:num w:numId="9">
    <w:abstractNumId w:val="2"/>
  </w:num>
  <w:num w:numId="10">
    <w:abstractNumId w:val="16"/>
  </w:num>
  <w:num w:numId="11">
    <w:abstractNumId w:val="13"/>
  </w:num>
  <w:num w:numId="12">
    <w:abstractNumId w:val="4"/>
  </w:num>
  <w:num w:numId="13">
    <w:abstractNumId w:val="10"/>
  </w:num>
  <w:num w:numId="14">
    <w:abstractNumId w:val="25"/>
  </w:num>
  <w:num w:numId="15">
    <w:abstractNumId w:val="11"/>
  </w:num>
  <w:num w:numId="16">
    <w:abstractNumId w:val="3"/>
  </w:num>
  <w:num w:numId="17">
    <w:abstractNumId w:val="24"/>
  </w:num>
  <w:num w:numId="18">
    <w:abstractNumId w:val="0"/>
  </w:num>
  <w:num w:numId="19">
    <w:abstractNumId w:val="6"/>
  </w:num>
  <w:num w:numId="20">
    <w:abstractNumId w:val="22"/>
  </w:num>
  <w:num w:numId="21">
    <w:abstractNumId w:val="20"/>
  </w:num>
  <w:num w:numId="22">
    <w:abstractNumId w:val="26"/>
  </w:num>
  <w:num w:numId="23">
    <w:abstractNumId w:val="14"/>
  </w:num>
  <w:num w:numId="24">
    <w:abstractNumId w:val="19"/>
  </w:num>
  <w:num w:numId="25">
    <w:abstractNumId w:val="21"/>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F8"/>
    <w:rsid w:val="000121CF"/>
    <w:rsid w:val="0002057F"/>
    <w:rsid w:val="00024BCE"/>
    <w:rsid w:val="00051634"/>
    <w:rsid w:val="000552B9"/>
    <w:rsid w:val="00062104"/>
    <w:rsid w:val="00076AE5"/>
    <w:rsid w:val="0008093C"/>
    <w:rsid w:val="000A1452"/>
    <w:rsid w:val="000B0505"/>
    <w:rsid w:val="000C0F50"/>
    <w:rsid w:val="000C684D"/>
    <w:rsid w:val="000D1C19"/>
    <w:rsid w:val="000D741F"/>
    <w:rsid w:val="001240F8"/>
    <w:rsid w:val="0013373B"/>
    <w:rsid w:val="001455FE"/>
    <w:rsid w:val="00151BD6"/>
    <w:rsid w:val="001678BD"/>
    <w:rsid w:val="00170AAC"/>
    <w:rsid w:val="001740F8"/>
    <w:rsid w:val="00196EB1"/>
    <w:rsid w:val="001C158E"/>
    <w:rsid w:val="001C165F"/>
    <w:rsid w:val="001E3E7E"/>
    <w:rsid w:val="001E5210"/>
    <w:rsid w:val="001F7909"/>
    <w:rsid w:val="002150C4"/>
    <w:rsid w:val="00215F2D"/>
    <w:rsid w:val="00217ADA"/>
    <w:rsid w:val="00235BE9"/>
    <w:rsid w:val="00240CF3"/>
    <w:rsid w:val="00244A55"/>
    <w:rsid w:val="0024635A"/>
    <w:rsid w:val="00270B1A"/>
    <w:rsid w:val="00281E62"/>
    <w:rsid w:val="00286692"/>
    <w:rsid w:val="0029729C"/>
    <w:rsid w:val="002E0F4D"/>
    <w:rsid w:val="002E777A"/>
    <w:rsid w:val="002F65FE"/>
    <w:rsid w:val="003167BB"/>
    <w:rsid w:val="00340E06"/>
    <w:rsid w:val="00344211"/>
    <w:rsid w:val="003468AB"/>
    <w:rsid w:val="00354F05"/>
    <w:rsid w:val="00354F0E"/>
    <w:rsid w:val="00362384"/>
    <w:rsid w:val="00363A04"/>
    <w:rsid w:val="0036524E"/>
    <w:rsid w:val="00372E5A"/>
    <w:rsid w:val="003A173D"/>
    <w:rsid w:val="003B725F"/>
    <w:rsid w:val="003B78FA"/>
    <w:rsid w:val="003C545F"/>
    <w:rsid w:val="003E03C2"/>
    <w:rsid w:val="0042531B"/>
    <w:rsid w:val="0045479A"/>
    <w:rsid w:val="00471494"/>
    <w:rsid w:val="00486684"/>
    <w:rsid w:val="004874A5"/>
    <w:rsid w:val="004A0F0D"/>
    <w:rsid w:val="004A1FA0"/>
    <w:rsid w:val="004A7DFB"/>
    <w:rsid w:val="004D6DF8"/>
    <w:rsid w:val="004F42FC"/>
    <w:rsid w:val="00505083"/>
    <w:rsid w:val="00522F2F"/>
    <w:rsid w:val="00541E28"/>
    <w:rsid w:val="005450B0"/>
    <w:rsid w:val="00577A38"/>
    <w:rsid w:val="00594ADA"/>
    <w:rsid w:val="00596367"/>
    <w:rsid w:val="005A60BD"/>
    <w:rsid w:val="005C1EB4"/>
    <w:rsid w:val="005D0DCB"/>
    <w:rsid w:val="005D679E"/>
    <w:rsid w:val="005F357C"/>
    <w:rsid w:val="005F6713"/>
    <w:rsid w:val="005F7075"/>
    <w:rsid w:val="005F7B76"/>
    <w:rsid w:val="0060228E"/>
    <w:rsid w:val="00612083"/>
    <w:rsid w:val="0061624B"/>
    <w:rsid w:val="0061715F"/>
    <w:rsid w:val="0064639F"/>
    <w:rsid w:val="00654CF2"/>
    <w:rsid w:val="00660AA1"/>
    <w:rsid w:val="00672FC6"/>
    <w:rsid w:val="0068468F"/>
    <w:rsid w:val="006C1DC3"/>
    <w:rsid w:val="006C49E2"/>
    <w:rsid w:val="006D1D6B"/>
    <w:rsid w:val="006D6DD2"/>
    <w:rsid w:val="006F7462"/>
    <w:rsid w:val="0070706B"/>
    <w:rsid w:val="00716F0F"/>
    <w:rsid w:val="00733850"/>
    <w:rsid w:val="0073388F"/>
    <w:rsid w:val="0075240E"/>
    <w:rsid w:val="00753AAF"/>
    <w:rsid w:val="007661A7"/>
    <w:rsid w:val="00766CC6"/>
    <w:rsid w:val="007768D9"/>
    <w:rsid w:val="007A4E23"/>
    <w:rsid w:val="007A6E0C"/>
    <w:rsid w:val="007A7655"/>
    <w:rsid w:val="007B683A"/>
    <w:rsid w:val="007E0866"/>
    <w:rsid w:val="007F2FE1"/>
    <w:rsid w:val="00817E51"/>
    <w:rsid w:val="00833307"/>
    <w:rsid w:val="00836559"/>
    <w:rsid w:val="00841114"/>
    <w:rsid w:val="00841167"/>
    <w:rsid w:val="00885E61"/>
    <w:rsid w:val="008943C9"/>
    <w:rsid w:val="008D6882"/>
    <w:rsid w:val="008E0E95"/>
    <w:rsid w:val="008E44EF"/>
    <w:rsid w:val="008F6C37"/>
    <w:rsid w:val="008F7CA8"/>
    <w:rsid w:val="00920549"/>
    <w:rsid w:val="009416F0"/>
    <w:rsid w:val="009520A9"/>
    <w:rsid w:val="009607B9"/>
    <w:rsid w:val="00963505"/>
    <w:rsid w:val="009668F3"/>
    <w:rsid w:val="00985710"/>
    <w:rsid w:val="009875AE"/>
    <w:rsid w:val="009D1B50"/>
    <w:rsid w:val="009D7ECD"/>
    <w:rsid w:val="00A00828"/>
    <w:rsid w:val="00A06C3D"/>
    <w:rsid w:val="00A234AB"/>
    <w:rsid w:val="00A24DB6"/>
    <w:rsid w:val="00A505B1"/>
    <w:rsid w:val="00A742C8"/>
    <w:rsid w:val="00A764AE"/>
    <w:rsid w:val="00A9605F"/>
    <w:rsid w:val="00AA0071"/>
    <w:rsid w:val="00AB0372"/>
    <w:rsid w:val="00AB6363"/>
    <w:rsid w:val="00AC67B0"/>
    <w:rsid w:val="00B00719"/>
    <w:rsid w:val="00B10387"/>
    <w:rsid w:val="00B37E5D"/>
    <w:rsid w:val="00B661AE"/>
    <w:rsid w:val="00BC372F"/>
    <w:rsid w:val="00BD3425"/>
    <w:rsid w:val="00BD4DCD"/>
    <w:rsid w:val="00BD6F79"/>
    <w:rsid w:val="00BE54DD"/>
    <w:rsid w:val="00BE6E9B"/>
    <w:rsid w:val="00BF2118"/>
    <w:rsid w:val="00C0158B"/>
    <w:rsid w:val="00C05DC2"/>
    <w:rsid w:val="00C07198"/>
    <w:rsid w:val="00C13875"/>
    <w:rsid w:val="00C3388D"/>
    <w:rsid w:val="00C71D83"/>
    <w:rsid w:val="00C72126"/>
    <w:rsid w:val="00C87007"/>
    <w:rsid w:val="00C93951"/>
    <w:rsid w:val="00CA67F9"/>
    <w:rsid w:val="00CB27CD"/>
    <w:rsid w:val="00CD7339"/>
    <w:rsid w:val="00CE1295"/>
    <w:rsid w:val="00CF34AC"/>
    <w:rsid w:val="00D12F25"/>
    <w:rsid w:val="00D134FD"/>
    <w:rsid w:val="00D220B8"/>
    <w:rsid w:val="00D9719D"/>
    <w:rsid w:val="00DD197E"/>
    <w:rsid w:val="00DE2C40"/>
    <w:rsid w:val="00E06E21"/>
    <w:rsid w:val="00E12613"/>
    <w:rsid w:val="00E16782"/>
    <w:rsid w:val="00E17F63"/>
    <w:rsid w:val="00E22E56"/>
    <w:rsid w:val="00E51C40"/>
    <w:rsid w:val="00E53906"/>
    <w:rsid w:val="00E97F0E"/>
    <w:rsid w:val="00EA509A"/>
    <w:rsid w:val="00EC2957"/>
    <w:rsid w:val="00F02E77"/>
    <w:rsid w:val="00F0516E"/>
    <w:rsid w:val="00F207C5"/>
    <w:rsid w:val="00F32688"/>
    <w:rsid w:val="00F35180"/>
    <w:rsid w:val="00F429DC"/>
    <w:rsid w:val="00F50485"/>
    <w:rsid w:val="00F90C04"/>
    <w:rsid w:val="00FA4948"/>
    <w:rsid w:val="00FC550E"/>
    <w:rsid w:val="00FC7168"/>
    <w:rsid w:val="00FD1697"/>
    <w:rsid w:val="00FD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52E36"/>
  <w15:chartTrackingRefBased/>
  <w15:docId w15:val="{11318376-3267-4668-B9E3-B3102F6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F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6DF8"/>
    <w:pPr>
      <w:spacing w:before="100" w:beforeAutospacing="1" w:after="100" w:afterAutospacing="1"/>
    </w:pPr>
  </w:style>
  <w:style w:type="paragraph" w:styleId="BalloonText">
    <w:name w:val="Balloon Text"/>
    <w:basedOn w:val="Normal"/>
    <w:link w:val="BalloonTextChar"/>
    <w:semiHidden/>
    <w:rsid w:val="004D6DF8"/>
    <w:rPr>
      <w:rFonts w:ascii="Tahoma" w:hAnsi="Tahoma" w:cs="Tahoma"/>
      <w:sz w:val="16"/>
      <w:szCs w:val="16"/>
    </w:rPr>
  </w:style>
  <w:style w:type="character" w:customStyle="1" w:styleId="BalloonTextChar">
    <w:name w:val="Balloon Text Char"/>
    <w:link w:val="BalloonText"/>
    <w:semiHidden/>
    <w:locked/>
    <w:rsid w:val="004D6DF8"/>
    <w:rPr>
      <w:rFonts w:ascii="Tahoma" w:hAnsi="Tahoma" w:cs="Tahoma"/>
      <w:sz w:val="16"/>
      <w:szCs w:val="16"/>
    </w:rPr>
  </w:style>
  <w:style w:type="paragraph" w:styleId="Header">
    <w:name w:val="header"/>
    <w:basedOn w:val="Normal"/>
    <w:link w:val="HeaderChar"/>
    <w:uiPriority w:val="99"/>
    <w:semiHidden/>
    <w:rsid w:val="004D6DF8"/>
    <w:pPr>
      <w:tabs>
        <w:tab w:val="center" w:pos="4680"/>
        <w:tab w:val="right" w:pos="9360"/>
      </w:tabs>
    </w:pPr>
  </w:style>
  <w:style w:type="character" w:customStyle="1" w:styleId="HeaderChar">
    <w:name w:val="Header Char"/>
    <w:link w:val="Header"/>
    <w:uiPriority w:val="99"/>
    <w:semiHidden/>
    <w:locked/>
    <w:rsid w:val="004D6DF8"/>
    <w:rPr>
      <w:rFonts w:ascii="Times New Roman" w:hAnsi="Times New Roman" w:cs="Times New Roman"/>
      <w:sz w:val="24"/>
      <w:szCs w:val="24"/>
    </w:rPr>
  </w:style>
  <w:style w:type="paragraph" w:styleId="Footer">
    <w:name w:val="footer"/>
    <w:basedOn w:val="Normal"/>
    <w:link w:val="FooterChar"/>
    <w:uiPriority w:val="99"/>
    <w:rsid w:val="004D6DF8"/>
    <w:pPr>
      <w:tabs>
        <w:tab w:val="center" w:pos="4680"/>
        <w:tab w:val="right" w:pos="9360"/>
      </w:tabs>
    </w:pPr>
  </w:style>
  <w:style w:type="character" w:customStyle="1" w:styleId="FooterChar">
    <w:name w:val="Footer Char"/>
    <w:link w:val="Footer"/>
    <w:uiPriority w:val="99"/>
    <w:locked/>
    <w:rsid w:val="004D6DF8"/>
    <w:rPr>
      <w:rFonts w:ascii="Times New Roman" w:hAnsi="Times New Roman" w:cs="Times New Roman"/>
      <w:sz w:val="24"/>
      <w:szCs w:val="24"/>
    </w:rPr>
  </w:style>
  <w:style w:type="character" w:styleId="Hyperlink">
    <w:name w:val="Hyperlink"/>
    <w:uiPriority w:val="99"/>
    <w:rsid w:val="00051634"/>
    <w:rPr>
      <w:rFonts w:cs="Times New Roman"/>
      <w:color w:val="auto"/>
      <w:u w:val="single"/>
    </w:rPr>
  </w:style>
  <w:style w:type="paragraph" w:customStyle="1" w:styleId="Default">
    <w:name w:val="Default"/>
    <w:rsid w:val="00817E51"/>
    <w:pPr>
      <w:autoSpaceDE w:val="0"/>
      <w:autoSpaceDN w:val="0"/>
      <w:adjustRightInd w:val="0"/>
    </w:pPr>
    <w:rPr>
      <w:rFonts w:ascii="Arial" w:hAnsi="Arial" w:cs="Arial"/>
      <w:color w:val="000000"/>
      <w:sz w:val="24"/>
      <w:szCs w:val="24"/>
    </w:rPr>
  </w:style>
  <w:style w:type="paragraph" w:customStyle="1" w:styleId="CM95">
    <w:name w:val="CM95"/>
    <w:basedOn w:val="Normal"/>
    <w:next w:val="Normal"/>
    <w:rsid w:val="005F7075"/>
    <w:pPr>
      <w:widowControl w:val="0"/>
      <w:autoSpaceDE w:val="0"/>
      <w:autoSpaceDN w:val="0"/>
      <w:adjustRightInd w:val="0"/>
      <w:spacing w:after="455"/>
    </w:pPr>
  </w:style>
  <w:style w:type="paragraph" w:customStyle="1" w:styleId="CM96">
    <w:name w:val="CM96"/>
    <w:basedOn w:val="Default"/>
    <w:next w:val="Default"/>
    <w:rsid w:val="005F7075"/>
    <w:pPr>
      <w:widowControl w:val="0"/>
      <w:spacing w:after="50"/>
    </w:pPr>
    <w:rPr>
      <w:rFonts w:ascii="Times New Roman" w:hAnsi="Times New Roman" w:cs="Times New Roman"/>
      <w:color w:val="auto"/>
    </w:rPr>
  </w:style>
  <w:style w:type="paragraph" w:customStyle="1" w:styleId="CM2">
    <w:name w:val="CM2"/>
    <w:basedOn w:val="Default"/>
    <w:next w:val="Default"/>
    <w:rsid w:val="005F7075"/>
    <w:pPr>
      <w:widowControl w:val="0"/>
      <w:spacing w:line="231" w:lineRule="atLeast"/>
    </w:pPr>
    <w:rPr>
      <w:rFonts w:ascii="Times New Roman" w:hAnsi="Times New Roman" w:cs="Times New Roman"/>
      <w:color w:val="auto"/>
    </w:rPr>
  </w:style>
  <w:style w:type="table" w:styleId="TableGrid">
    <w:name w:val="Table Grid"/>
    <w:basedOn w:val="TableNormal"/>
    <w:locked/>
    <w:rsid w:val="00BC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7900">
      <w:bodyDiv w:val="1"/>
      <w:marLeft w:val="0"/>
      <w:marRight w:val="0"/>
      <w:marTop w:val="0"/>
      <w:marBottom w:val="0"/>
      <w:divBdr>
        <w:top w:val="none" w:sz="0" w:space="0" w:color="auto"/>
        <w:left w:val="none" w:sz="0" w:space="0" w:color="auto"/>
        <w:bottom w:val="none" w:sz="0" w:space="0" w:color="auto"/>
        <w:right w:val="none" w:sz="0" w:space="0" w:color="auto"/>
      </w:divBdr>
    </w:div>
    <w:div w:id="110439680">
      <w:bodyDiv w:val="1"/>
      <w:marLeft w:val="0"/>
      <w:marRight w:val="0"/>
      <w:marTop w:val="0"/>
      <w:marBottom w:val="0"/>
      <w:divBdr>
        <w:top w:val="none" w:sz="0" w:space="0" w:color="auto"/>
        <w:left w:val="none" w:sz="0" w:space="0" w:color="auto"/>
        <w:bottom w:val="none" w:sz="0" w:space="0" w:color="auto"/>
        <w:right w:val="none" w:sz="0" w:space="0" w:color="auto"/>
      </w:divBdr>
    </w:div>
    <w:div w:id="144858099">
      <w:bodyDiv w:val="1"/>
      <w:marLeft w:val="0"/>
      <w:marRight w:val="0"/>
      <w:marTop w:val="0"/>
      <w:marBottom w:val="0"/>
      <w:divBdr>
        <w:top w:val="none" w:sz="0" w:space="0" w:color="auto"/>
        <w:left w:val="none" w:sz="0" w:space="0" w:color="auto"/>
        <w:bottom w:val="none" w:sz="0" w:space="0" w:color="auto"/>
        <w:right w:val="none" w:sz="0" w:space="0" w:color="auto"/>
      </w:divBdr>
      <w:divsChild>
        <w:div w:id="26879670">
          <w:marLeft w:val="0"/>
          <w:marRight w:val="0"/>
          <w:marTop w:val="0"/>
          <w:marBottom w:val="0"/>
          <w:divBdr>
            <w:top w:val="none" w:sz="0" w:space="0" w:color="auto"/>
            <w:left w:val="none" w:sz="0" w:space="0" w:color="auto"/>
            <w:bottom w:val="none" w:sz="0" w:space="0" w:color="auto"/>
            <w:right w:val="none" w:sz="0" w:space="0" w:color="auto"/>
          </w:divBdr>
        </w:div>
        <w:div w:id="45303707">
          <w:marLeft w:val="0"/>
          <w:marRight w:val="0"/>
          <w:marTop w:val="0"/>
          <w:marBottom w:val="0"/>
          <w:divBdr>
            <w:top w:val="none" w:sz="0" w:space="0" w:color="auto"/>
            <w:left w:val="none" w:sz="0" w:space="0" w:color="auto"/>
            <w:bottom w:val="none" w:sz="0" w:space="0" w:color="auto"/>
            <w:right w:val="none" w:sz="0" w:space="0" w:color="auto"/>
          </w:divBdr>
        </w:div>
        <w:div w:id="49423463">
          <w:marLeft w:val="0"/>
          <w:marRight w:val="0"/>
          <w:marTop w:val="0"/>
          <w:marBottom w:val="0"/>
          <w:divBdr>
            <w:top w:val="none" w:sz="0" w:space="0" w:color="auto"/>
            <w:left w:val="none" w:sz="0" w:space="0" w:color="auto"/>
            <w:bottom w:val="none" w:sz="0" w:space="0" w:color="auto"/>
            <w:right w:val="none" w:sz="0" w:space="0" w:color="auto"/>
          </w:divBdr>
        </w:div>
        <w:div w:id="109395667">
          <w:marLeft w:val="0"/>
          <w:marRight w:val="0"/>
          <w:marTop w:val="0"/>
          <w:marBottom w:val="0"/>
          <w:divBdr>
            <w:top w:val="none" w:sz="0" w:space="0" w:color="auto"/>
            <w:left w:val="none" w:sz="0" w:space="0" w:color="auto"/>
            <w:bottom w:val="none" w:sz="0" w:space="0" w:color="auto"/>
            <w:right w:val="none" w:sz="0" w:space="0" w:color="auto"/>
          </w:divBdr>
        </w:div>
        <w:div w:id="209876492">
          <w:marLeft w:val="0"/>
          <w:marRight w:val="0"/>
          <w:marTop w:val="0"/>
          <w:marBottom w:val="0"/>
          <w:divBdr>
            <w:top w:val="none" w:sz="0" w:space="0" w:color="auto"/>
            <w:left w:val="none" w:sz="0" w:space="0" w:color="auto"/>
            <w:bottom w:val="none" w:sz="0" w:space="0" w:color="auto"/>
            <w:right w:val="none" w:sz="0" w:space="0" w:color="auto"/>
          </w:divBdr>
        </w:div>
        <w:div w:id="274950596">
          <w:marLeft w:val="0"/>
          <w:marRight w:val="0"/>
          <w:marTop w:val="0"/>
          <w:marBottom w:val="0"/>
          <w:divBdr>
            <w:top w:val="none" w:sz="0" w:space="0" w:color="auto"/>
            <w:left w:val="none" w:sz="0" w:space="0" w:color="auto"/>
            <w:bottom w:val="none" w:sz="0" w:space="0" w:color="auto"/>
            <w:right w:val="none" w:sz="0" w:space="0" w:color="auto"/>
          </w:divBdr>
        </w:div>
        <w:div w:id="286081634">
          <w:marLeft w:val="0"/>
          <w:marRight w:val="0"/>
          <w:marTop w:val="0"/>
          <w:marBottom w:val="0"/>
          <w:divBdr>
            <w:top w:val="none" w:sz="0" w:space="0" w:color="auto"/>
            <w:left w:val="none" w:sz="0" w:space="0" w:color="auto"/>
            <w:bottom w:val="none" w:sz="0" w:space="0" w:color="auto"/>
            <w:right w:val="none" w:sz="0" w:space="0" w:color="auto"/>
          </w:divBdr>
        </w:div>
        <w:div w:id="292563165">
          <w:marLeft w:val="0"/>
          <w:marRight w:val="0"/>
          <w:marTop w:val="0"/>
          <w:marBottom w:val="0"/>
          <w:divBdr>
            <w:top w:val="none" w:sz="0" w:space="0" w:color="auto"/>
            <w:left w:val="none" w:sz="0" w:space="0" w:color="auto"/>
            <w:bottom w:val="none" w:sz="0" w:space="0" w:color="auto"/>
            <w:right w:val="none" w:sz="0" w:space="0" w:color="auto"/>
          </w:divBdr>
        </w:div>
        <w:div w:id="401871576">
          <w:marLeft w:val="0"/>
          <w:marRight w:val="0"/>
          <w:marTop w:val="0"/>
          <w:marBottom w:val="0"/>
          <w:divBdr>
            <w:top w:val="none" w:sz="0" w:space="0" w:color="auto"/>
            <w:left w:val="none" w:sz="0" w:space="0" w:color="auto"/>
            <w:bottom w:val="none" w:sz="0" w:space="0" w:color="auto"/>
            <w:right w:val="none" w:sz="0" w:space="0" w:color="auto"/>
          </w:divBdr>
        </w:div>
        <w:div w:id="463667243">
          <w:marLeft w:val="0"/>
          <w:marRight w:val="0"/>
          <w:marTop w:val="0"/>
          <w:marBottom w:val="0"/>
          <w:divBdr>
            <w:top w:val="none" w:sz="0" w:space="0" w:color="auto"/>
            <w:left w:val="none" w:sz="0" w:space="0" w:color="auto"/>
            <w:bottom w:val="none" w:sz="0" w:space="0" w:color="auto"/>
            <w:right w:val="none" w:sz="0" w:space="0" w:color="auto"/>
          </w:divBdr>
        </w:div>
        <w:div w:id="507794105">
          <w:marLeft w:val="0"/>
          <w:marRight w:val="0"/>
          <w:marTop w:val="0"/>
          <w:marBottom w:val="0"/>
          <w:divBdr>
            <w:top w:val="none" w:sz="0" w:space="0" w:color="auto"/>
            <w:left w:val="none" w:sz="0" w:space="0" w:color="auto"/>
            <w:bottom w:val="none" w:sz="0" w:space="0" w:color="auto"/>
            <w:right w:val="none" w:sz="0" w:space="0" w:color="auto"/>
          </w:divBdr>
        </w:div>
        <w:div w:id="576012224">
          <w:marLeft w:val="0"/>
          <w:marRight w:val="0"/>
          <w:marTop w:val="0"/>
          <w:marBottom w:val="0"/>
          <w:divBdr>
            <w:top w:val="none" w:sz="0" w:space="0" w:color="auto"/>
            <w:left w:val="none" w:sz="0" w:space="0" w:color="auto"/>
            <w:bottom w:val="none" w:sz="0" w:space="0" w:color="auto"/>
            <w:right w:val="none" w:sz="0" w:space="0" w:color="auto"/>
          </w:divBdr>
        </w:div>
        <w:div w:id="604193201">
          <w:marLeft w:val="0"/>
          <w:marRight w:val="0"/>
          <w:marTop w:val="0"/>
          <w:marBottom w:val="0"/>
          <w:divBdr>
            <w:top w:val="none" w:sz="0" w:space="0" w:color="auto"/>
            <w:left w:val="none" w:sz="0" w:space="0" w:color="auto"/>
            <w:bottom w:val="none" w:sz="0" w:space="0" w:color="auto"/>
            <w:right w:val="none" w:sz="0" w:space="0" w:color="auto"/>
          </w:divBdr>
        </w:div>
        <w:div w:id="665938450">
          <w:marLeft w:val="0"/>
          <w:marRight w:val="0"/>
          <w:marTop w:val="0"/>
          <w:marBottom w:val="0"/>
          <w:divBdr>
            <w:top w:val="none" w:sz="0" w:space="0" w:color="auto"/>
            <w:left w:val="none" w:sz="0" w:space="0" w:color="auto"/>
            <w:bottom w:val="none" w:sz="0" w:space="0" w:color="auto"/>
            <w:right w:val="none" w:sz="0" w:space="0" w:color="auto"/>
          </w:divBdr>
        </w:div>
        <w:div w:id="669404439">
          <w:marLeft w:val="0"/>
          <w:marRight w:val="0"/>
          <w:marTop w:val="0"/>
          <w:marBottom w:val="0"/>
          <w:divBdr>
            <w:top w:val="none" w:sz="0" w:space="0" w:color="auto"/>
            <w:left w:val="none" w:sz="0" w:space="0" w:color="auto"/>
            <w:bottom w:val="none" w:sz="0" w:space="0" w:color="auto"/>
            <w:right w:val="none" w:sz="0" w:space="0" w:color="auto"/>
          </w:divBdr>
        </w:div>
        <w:div w:id="701518717">
          <w:marLeft w:val="0"/>
          <w:marRight w:val="0"/>
          <w:marTop w:val="0"/>
          <w:marBottom w:val="0"/>
          <w:divBdr>
            <w:top w:val="none" w:sz="0" w:space="0" w:color="auto"/>
            <w:left w:val="none" w:sz="0" w:space="0" w:color="auto"/>
            <w:bottom w:val="none" w:sz="0" w:space="0" w:color="auto"/>
            <w:right w:val="none" w:sz="0" w:space="0" w:color="auto"/>
          </w:divBdr>
        </w:div>
        <w:div w:id="872303807">
          <w:marLeft w:val="0"/>
          <w:marRight w:val="0"/>
          <w:marTop w:val="0"/>
          <w:marBottom w:val="0"/>
          <w:divBdr>
            <w:top w:val="none" w:sz="0" w:space="0" w:color="auto"/>
            <w:left w:val="none" w:sz="0" w:space="0" w:color="auto"/>
            <w:bottom w:val="none" w:sz="0" w:space="0" w:color="auto"/>
            <w:right w:val="none" w:sz="0" w:space="0" w:color="auto"/>
          </w:divBdr>
        </w:div>
        <w:div w:id="892738466">
          <w:marLeft w:val="0"/>
          <w:marRight w:val="0"/>
          <w:marTop w:val="0"/>
          <w:marBottom w:val="0"/>
          <w:divBdr>
            <w:top w:val="none" w:sz="0" w:space="0" w:color="auto"/>
            <w:left w:val="none" w:sz="0" w:space="0" w:color="auto"/>
            <w:bottom w:val="none" w:sz="0" w:space="0" w:color="auto"/>
            <w:right w:val="none" w:sz="0" w:space="0" w:color="auto"/>
          </w:divBdr>
        </w:div>
        <w:div w:id="900487087">
          <w:marLeft w:val="0"/>
          <w:marRight w:val="0"/>
          <w:marTop w:val="0"/>
          <w:marBottom w:val="0"/>
          <w:divBdr>
            <w:top w:val="none" w:sz="0" w:space="0" w:color="auto"/>
            <w:left w:val="none" w:sz="0" w:space="0" w:color="auto"/>
            <w:bottom w:val="none" w:sz="0" w:space="0" w:color="auto"/>
            <w:right w:val="none" w:sz="0" w:space="0" w:color="auto"/>
          </w:divBdr>
        </w:div>
        <w:div w:id="959337898">
          <w:marLeft w:val="0"/>
          <w:marRight w:val="0"/>
          <w:marTop w:val="0"/>
          <w:marBottom w:val="0"/>
          <w:divBdr>
            <w:top w:val="none" w:sz="0" w:space="0" w:color="auto"/>
            <w:left w:val="none" w:sz="0" w:space="0" w:color="auto"/>
            <w:bottom w:val="none" w:sz="0" w:space="0" w:color="auto"/>
            <w:right w:val="none" w:sz="0" w:space="0" w:color="auto"/>
          </w:divBdr>
        </w:div>
        <w:div w:id="1110583789">
          <w:marLeft w:val="0"/>
          <w:marRight w:val="0"/>
          <w:marTop w:val="0"/>
          <w:marBottom w:val="0"/>
          <w:divBdr>
            <w:top w:val="none" w:sz="0" w:space="0" w:color="auto"/>
            <w:left w:val="none" w:sz="0" w:space="0" w:color="auto"/>
            <w:bottom w:val="none" w:sz="0" w:space="0" w:color="auto"/>
            <w:right w:val="none" w:sz="0" w:space="0" w:color="auto"/>
          </w:divBdr>
        </w:div>
        <w:div w:id="1143352203">
          <w:marLeft w:val="0"/>
          <w:marRight w:val="0"/>
          <w:marTop w:val="0"/>
          <w:marBottom w:val="0"/>
          <w:divBdr>
            <w:top w:val="none" w:sz="0" w:space="0" w:color="auto"/>
            <w:left w:val="none" w:sz="0" w:space="0" w:color="auto"/>
            <w:bottom w:val="none" w:sz="0" w:space="0" w:color="auto"/>
            <w:right w:val="none" w:sz="0" w:space="0" w:color="auto"/>
          </w:divBdr>
        </w:div>
        <w:div w:id="1173109385">
          <w:marLeft w:val="0"/>
          <w:marRight w:val="0"/>
          <w:marTop w:val="0"/>
          <w:marBottom w:val="0"/>
          <w:divBdr>
            <w:top w:val="none" w:sz="0" w:space="0" w:color="auto"/>
            <w:left w:val="none" w:sz="0" w:space="0" w:color="auto"/>
            <w:bottom w:val="none" w:sz="0" w:space="0" w:color="auto"/>
            <w:right w:val="none" w:sz="0" w:space="0" w:color="auto"/>
          </w:divBdr>
        </w:div>
        <w:div w:id="1241331813">
          <w:marLeft w:val="0"/>
          <w:marRight w:val="0"/>
          <w:marTop w:val="0"/>
          <w:marBottom w:val="0"/>
          <w:divBdr>
            <w:top w:val="none" w:sz="0" w:space="0" w:color="auto"/>
            <w:left w:val="none" w:sz="0" w:space="0" w:color="auto"/>
            <w:bottom w:val="none" w:sz="0" w:space="0" w:color="auto"/>
            <w:right w:val="none" w:sz="0" w:space="0" w:color="auto"/>
          </w:divBdr>
        </w:div>
        <w:div w:id="1292789048">
          <w:marLeft w:val="0"/>
          <w:marRight w:val="0"/>
          <w:marTop w:val="0"/>
          <w:marBottom w:val="0"/>
          <w:divBdr>
            <w:top w:val="none" w:sz="0" w:space="0" w:color="auto"/>
            <w:left w:val="none" w:sz="0" w:space="0" w:color="auto"/>
            <w:bottom w:val="none" w:sz="0" w:space="0" w:color="auto"/>
            <w:right w:val="none" w:sz="0" w:space="0" w:color="auto"/>
          </w:divBdr>
        </w:div>
        <w:div w:id="1348943833">
          <w:marLeft w:val="0"/>
          <w:marRight w:val="0"/>
          <w:marTop w:val="0"/>
          <w:marBottom w:val="0"/>
          <w:divBdr>
            <w:top w:val="none" w:sz="0" w:space="0" w:color="auto"/>
            <w:left w:val="none" w:sz="0" w:space="0" w:color="auto"/>
            <w:bottom w:val="none" w:sz="0" w:space="0" w:color="auto"/>
            <w:right w:val="none" w:sz="0" w:space="0" w:color="auto"/>
          </w:divBdr>
        </w:div>
        <w:div w:id="1414006716">
          <w:marLeft w:val="0"/>
          <w:marRight w:val="0"/>
          <w:marTop w:val="0"/>
          <w:marBottom w:val="0"/>
          <w:divBdr>
            <w:top w:val="none" w:sz="0" w:space="0" w:color="auto"/>
            <w:left w:val="none" w:sz="0" w:space="0" w:color="auto"/>
            <w:bottom w:val="none" w:sz="0" w:space="0" w:color="auto"/>
            <w:right w:val="none" w:sz="0" w:space="0" w:color="auto"/>
          </w:divBdr>
        </w:div>
        <w:div w:id="1444424113">
          <w:marLeft w:val="0"/>
          <w:marRight w:val="0"/>
          <w:marTop w:val="0"/>
          <w:marBottom w:val="0"/>
          <w:divBdr>
            <w:top w:val="none" w:sz="0" w:space="0" w:color="auto"/>
            <w:left w:val="none" w:sz="0" w:space="0" w:color="auto"/>
            <w:bottom w:val="none" w:sz="0" w:space="0" w:color="auto"/>
            <w:right w:val="none" w:sz="0" w:space="0" w:color="auto"/>
          </w:divBdr>
        </w:div>
        <w:div w:id="1526672888">
          <w:marLeft w:val="0"/>
          <w:marRight w:val="0"/>
          <w:marTop w:val="0"/>
          <w:marBottom w:val="0"/>
          <w:divBdr>
            <w:top w:val="none" w:sz="0" w:space="0" w:color="auto"/>
            <w:left w:val="none" w:sz="0" w:space="0" w:color="auto"/>
            <w:bottom w:val="none" w:sz="0" w:space="0" w:color="auto"/>
            <w:right w:val="none" w:sz="0" w:space="0" w:color="auto"/>
          </w:divBdr>
        </w:div>
        <w:div w:id="1684932930">
          <w:marLeft w:val="0"/>
          <w:marRight w:val="0"/>
          <w:marTop w:val="0"/>
          <w:marBottom w:val="0"/>
          <w:divBdr>
            <w:top w:val="none" w:sz="0" w:space="0" w:color="auto"/>
            <w:left w:val="none" w:sz="0" w:space="0" w:color="auto"/>
            <w:bottom w:val="none" w:sz="0" w:space="0" w:color="auto"/>
            <w:right w:val="none" w:sz="0" w:space="0" w:color="auto"/>
          </w:divBdr>
        </w:div>
        <w:div w:id="1798570925">
          <w:marLeft w:val="0"/>
          <w:marRight w:val="0"/>
          <w:marTop w:val="0"/>
          <w:marBottom w:val="0"/>
          <w:divBdr>
            <w:top w:val="none" w:sz="0" w:space="0" w:color="auto"/>
            <w:left w:val="none" w:sz="0" w:space="0" w:color="auto"/>
            <w:bottom w:val="none" w:sz="0" w:space="0" w:color="auto"/>
            <w:right w:val="none" w:sz="0" w:space="0" w:color="auto"/>
          </w:divBdr>
        </w:div>
        <w:div w:id="1822501639">
          <w:marLeft w:val="0"/>
          <w:marRight w:val="0"/>
          <w:marTop w:val="0"/>
          <w:marBottom w:val="0"/>
          <w:divBdr>
            <w:top w:val="none" w:sz="0" w:space="0" w:color="auto"/>
            <w:left w:val="none" w:sz="0" w:space="0" w:color="auto"/>
            <w:bottom w:val="none" w:sz="0" w:space="0" w:color="auto"/>
            <w:right w:val="none" w:sz="0" w:space="0" w:color="auto"/>
          </w:divBdr>
        </w:div>
        <w:div w:id="1866089877">
          <w:marLeft w:val="0"/>
          <w:marRight w:val="0"/>
          <w:marTop w:val="0"/>
          <w:marBottom w:val="0"/>
          <w:divBdr>
            <w:top w:val="none" w:sz="0" w:space="0" w:color="auto"/>
            <w:left w:val="none" w:sz="0" w:space="0" w:color="auto"/>
            <w:bottom w:val="none" w:sz="0" w:space="0" w:color="auto"/>
            <w:right w:val="none" w:sz="0" w:space="0" w:color="auto"/>
          </w:divBdr>
        </w:div>
        <w:div w:id="1896426810">
          <w:marLeft w:val="0"/>
          <w:marRight w:val="0"/>
          <w:marTop w:val="0"/>
          <w:marBottom w:val="0"/>
          <w:divBdr>
            <w:top w:val="none" w:sz="0" w:space="0" w:color="auto"/>
            <w:left w:val="none" w:sz="0" w:space="0" w:color="auto"/>
            <w:bottom w:val="none" w:sz="0" w:space="0" w:color="auto"/>
            <w:right w:val="none" w:sz="0" w:space="0" w:color="auto"/>
          </w:divBdr>
        </w:div>
      </w:divsChild>
    </w:div>
    <w:div w:id="154994940">
      <w:bodyDiv w:val="1"/>
      <w:marLeft w:val="0"/>
      <w:marRight w:val="0"/>
      <w:marTop w:val="0"/>
      <w:marBottom w:val="0"/>
      <w:divBdr>
        <w:top w:val="none" w:sz="0" w:space="0" w:color="auto"/>
        <w:left w:val="none" w:sz="0" w:space="0" w:color="auto"/>
        <w:bottom w:val="none" w:sz="0" w:space="0" w:color="auto"/>
        <w:right w:val="none" w:sz="0" w:space="0" w:color="auto"/>
      </w:divBdr>
      <w:divsChild>
        <w:div w:id="19671907">
          <w:marLeft w:val="0"/>
          <w:marRight w:val="0"/>
          <w:marTop w:val="0"/>
          <w:marBottom w:val="0"/>
          <w:divBdr>
            <w:top w:val="none" w:sz="0" w:space="0" w:color="auto"/>
            <w:left w:val="none" w:sz="0" w:space="0" w:color="auto"/>
            <w:bottom w:val="none" w:sz="0" w:space="0" w:color="auto"/>
            <w:right w:val="none" w:sz="0" w:space="0" w:color="auto"/>
          </w:divBdr>
        </w:div>
        <w:div w:id="50929667">
          <w:marLeft w:val="0"/>
          <w:marRight w:val="0"/>
          <w:marTop w:val="0"/>
          <w:marBottom w:val="0"/>
          <w:divBdr>
            <w:top w:val="none" w:sz="0" w:space="0" w:color="auto"/>
            <w:left w:val="none" w:sz="0" w:space="0" w:color="auto"/>
            <w:bottom w:val="none" w:sz="0" w:space="0" w:color="auto"/>
            <w:right w:val="none" w:sz="0" w:space="0" w:color="auto"/>
          </w:divBdr>
        </w:div>
        <w:div w:id="62878309">
          <w:marLeft w:val="0"/>
          <w:marRight w:val="0"/>
          <w:marTop w:val="0"/>
          <w:marBottom w:val="0"/>
          <w:divBdr>
            <w:top w:val="none" w:sz="0" w:space="0" w:color="auto"/>
            <w:left w:val="none" w:sz="0" w:space="0" w:color="auto"/>
            <w:bottom w:val="none" w:sz="0" w:space="0" w:color="auto"/>
            <w:right w:val="none" w:sz="0" w:space="0" w:color="auto"/>
          </w:divBdr>
        </w:div>
        <w:div w:id="103576714">
          <w:marLeft w:val="0"/>
          <w:marRight w:val="0"/>
          <w:marTop w:val="0"/>
          <w:marBottom w:val="0"/>
          <w:divBdr>
            <w:top w:val="none" w:sz="0" w:space="0" w:color="auto"/>
            <w:left w:val="none" w:sz="0" w:space="0" w:color="auto"/>
            <w:bottom w:val="none" w:sz="0" w:space="0" w:color="auto"/>
            <w:right w:val="none" w:sz="0" w:space="0" w:color="auto"/>
          </w:divBdr>
        </w:div>
        <w:div w:id="224688543">
          <w:marLeft w:val="0"/>
          <w:marRight w:val="0"/>
          <w:marTop w:val="0"/>
          <w:marBottom w:val="0"/>
          <w:divBdr>
            <w:top w:val="none" w:sz="0" w:space="0" w:color="auto"/>
            <w:left w:val="none" w:sz="0" w:space="0" w:color="auto"/>
            <w:bottom w:val="none" w:sz="0" w:space="0" w:color="auto"/>
            <w:right w:val="none" w:sz="0" w:space="0" w:color="auto"/>
          </w:divBdr>
        </w:div>
        <w:div w:id="336227650">
          <w:marLeft w:val="0"/>
          <w:marRight w:val="0"/>
          <w:marTop w:val="0"/>
          <w:marBottom w:val="0"/>
          <w:divBdr>
            <w:top w:val="none" w:sz="0" w:space="0" w:color="auto"/>
            <w:left w:val="none" w:sz="0" w:space="0" w:color="auto"/>
            <w:bottom w:val="none" w:sz="0" w:space="0" w:color="auto"/>
            <w:right w:val="none" w:sz="0" w:space="0" w:color="auto"/>
          </w:divBdr>
        </w:div>
        <w:div w:id="372386091">
          <w:marLeft w:val="0"/>
          <w:marRight w:val="0"/>
          <w:marTop w:val="0"/>
          <w:marBottom w:val="0"/>
          <w:divBdr>
            <w:top w:val="none" w:sz="0" w:space="0" w:color="auto"/>
            <w:left w:val="none" w:sz="0" w:space="0" w:color="auto"/>
            <w:bottom w:val="none" w:sz="0" w:space="0" w:color="auto"/>
            <w:right w:val="none" w:sz="0" w:space="0" w:color="auto"/>
          </w:divBdr>
        </w:div>
        <w:div w:id="447243235">
          <w:marLeft w:val="0"/>
          <w:marRight w:val="0"/>
          <w:marTop w:val="0"/>
          <w:marBottom w:val="0"/>
          <w:divBdr>
            <w:top w:val="none" w:sz="0" w:space="0" w:color="auto"/>
            <w:left w:val="none" w:sz="0" w:space="0" w:color="auto"/>
            <w:bottom w:val="none" w:sz="0" w:space="0" w:color="auto"/>
            <w:right w:val="none" w:sz="0" w:space="0" w:color="auto"/>
          </w:divBdr>
        </w:div>
        <w:div w:id="448158593">
          <w:marLeft w:val="0"/>
          <w:marRight w:val="0"/>
          <w:marTop w:val="0"/>
          <w:marBottom w:val="0"/>
          <w:divBdr>
            <w:top w:val="none" w:sz="0" w:space="0" w:color="auto"/>
            <w:left w:val="none" w:sz="0" w:space="0" w:color="auto"/>
            <w:bottom w:val="none" w:sz="0" w:space="0" w:color="auto"/>
            <w:right w:val="none" w:sz="0" w:space="0" w:color="auto"/>
          </w:divBdr>
        </w:div>
        <w:div w:id="554698788">
          <w:marLeft w:val="0"/>
          <w:marRight w:val="0"/>
          <w:marTop w:val="0"/>
          <w:marBottom w:val="0"/>
          <w:divBdr>
            <w:top w:val="none" w:sz="0" w:space="0" w:color="auto"/>
            <w:left w:val="none" w:sz="0" w:space="0" w:color="auto"/>
            <w:bottom w:val="none" w:sz="0" w:space="0" w:color="auto"/>
            <w:right w:val="none" w:sz="0" w:space="0" w:color="auto"/>
          </w:divBdr>
        </w:div>
        <w:div w:id="652414631">
          <w:marLeft w:val="0"/>
          <w:marRight w:val="0"/>
          <w:marTop w:val="0"/>
          <w:marBottom w:val="0"/>
          <w:divBdr>
            <w:top w:val="none" w:sz="0" w:space="0" w:color="auto"/>
            <w:left w:val="none" w:sz="0" w:space="0" w:color="auto"/>
            <w:bottom w:val="none" w:sz="0" w:space="0" w:color="auto"/>
            <w:right w:val="none" w:sz="0" w:space="0" w:color="auto"/>
          </w:divBdr>
        </w:div>
        <w:div w:id="762645258">
          <w:marLeft w:val="0"/>
          <w:marRight w:val="0"/>
          <w:marTop w:val="0"/>
          <w:marBottom w:val="0"/>
          <w:divBdr>
            <w:top w:val="none" w:sz="0" w:space="0" w:color="auto"/>
            <w:left w:val="none" w:sz="0" w:space="0" w:color="auto"/>
            <w:bottom w:val="none" w:sz="0" w:space="0" w:color="auto"/>
            <w:right w:val="none" w:sz="0" w:space="0" w:color="auto"/>
          </w:divBdr>
        </w:div>
        <w:div w:id="792096284">
          <w:marLeft w:val="0"/>
          <w:marRight w:val="0"/>
          <w:marTop w:val="0"/>
          <w:marBottom w:val="0"/>
          <w:divBdr>
            <w:top w:val="none" w:sz="0" w:space="0" w:color="auto"/>
            <w:left w:val="none" w:sz="0" w:space="0" w:color="auto"/>
            <w:bottom w:val="none" w:sz="0" w:space="0" w:color="auto"/>
            <w:right w:val="none" w:sz="0" w:space="0" w:color="auto"/>
          </w:divBdr>
        </w:div>
        <w:div w:id="802161276">
          <w:marLeft w:val="0"/>
          <w:marRight w:val="0"/>
          <w:marTop w:val="0"/>
          <w:marBottom w:val="0"/>
          <w:divBdr>
            <w:top w:val="none" w:sz="0" w:space="0" w:color="auto"/>
            <w:left w:val="none" w:sz="0" w:space="0" w:color="auto"/>
            <w:bottom w:val="none" w:sz="0" w:space="0" w:color="auto"/>
            <w:right w:val="none" w:sz="0" w:space="0" w:color="auto"/>
          </w:divBdr>
        </w:div>
        <w:div w:id="806095173">
          <w:marLeft w:val="0"/>
          <w:marRight w:val="0"/>
          <w:marTop w:val="0"/>
          <w:marBottom w:val="0"/>
          <w:divBdr>
            <w:top w:val="none" w:sz="0" w:space="0" w:color="auto"/>
            <w:left w:val="none" w:sz="0" w:space="0" w:color="auto"/>
            <w:bottom w:val="none" w:sz="0" w:space="0" w:color="auto"/>
            <w:right w:val="none" w:sz="0" w:space="0" w:color="auto"/>
          </w:divBdr>
        </w:div>
        <w:div w:id="818300325">
          <w:marLeft w:val="0"/>
          <w:marRight w:val="0"/>
          <w:marTop w:val="0"/>
          <w:marBottom w:val="0"/>
          <w:divBdr>
            <w:top w:val="none" w:sz="0" w:space="0" w:color="auto"/>
            <w:left w:val="none" w:sz="0" w:space="0" w:color="auto"/>
            <w:bottom w:val="none" w:sz="0" w:space="0" w:color="auto"/>
            <w:right w:val="none" w:sz="0" w:space="0" w:color="auto"/>
          </w:divBdr>
        </w:div>
        <w:div w:id="859202253">
          <w:marLeft w:val="0"/>
          <w:marRight w:val="0"/>
          <w:marTop w:val="0"/>
          <w:marBottom w:val="0"/>
          <w:divBdr>
            <w:top w:val="none" w:sz="0" w:space="0" w:color="auto"/>
            <w:left w:val="none" w:sz="0" w:space="0" w:color="auto"/>
            <w:bottom w:val="none" w:sz="0" w:space="0" w:color="auto"/>
            <w:right w:val="none" w:sz="0" w:space="0" w:color="auto"/>
          </w:divBdr>
        </w:div>
        <w:div w:id="870920352">
          <w:marLeft w:val="0"/>
          <w:marRight w:val="0"/>
          <w:marTop w:val="0"/>
          <w:marBottom w:val="0"/>
          <w:divBdr>
            <w:top w:val="none" w:sz="0" w:space="0" w:color="auto"/>
            <w:left w:val="none" w:sz="0" w:space="0" w:color="auto"/>
            <w:bottom w:val="none" w:sz="0" w:space="0" w:color="auto"/>
            <w:right w:val="none" w:sz="0" w:space="0" w:color="auto"/>
          </w:divBdr>
        </w:div>
        <w:div w:id="1201820899">
          <w:marLeft w:val="0"/>
          <w:marRight w:val="0"/>
          <w:marTop w:val="0"/>
          <w:marBottom w:val="0"/>
          <w:divBdr>
            <w:top w:val="none" w:sz="0" w:space="0" w:color="auto"/>
            <w:left w:val="none" w:sz="0" w:space="0" w:color="auto"/>
            <w:bottom w:val="none" w:sz="0" w:space="0" w:color="auto"/>
            <w:right w:val="none" w:sz="0" w:space="0" w:color="auto"/>
          </w:divBdr>
        </w:div>
        <w:div w:id="1295407835">
          <w:marLeft w:val="0"/>
          <w:marRight w:val="0"/>
          <w:marTop w:val="0"/>
          <w:marBottom w:val="0"/>
          <w:divBdr>
            <w:top w:val="none" w:sz="0" w:space="0" w:color="auto"/>
            <w:left w:val="none" w:sz="0" w:space="0" w:color="auto"/>
            <w:bottom w:val="none" w:sz="0" w:space="0" w:color="auto"/>
            <w:right w:val="none" w:sz="0" w:space="0" w:color="auto"/>
          </w:divBdr>
        </w:div>
        <w:div w:id="1331061921">
          <w:marLeft w:val="0"/>
          <w:marRight w:val="0"/>
          <w:marTop w:val="0"/>
          <w:marBottom w:val="0"/>
          <w:divBdr>
            <w:top w:val="none" w:sz="0" w:space="0" w:color="auto"/>
            <w:left w:val="none" w:sz="0" w:space="0" w:color="auto"/>
            <w:bottom w:val="none" w:sz="0" w:space="0" w:color="auto"/>
            <w:right w:val="none" w:sz="0" w:space="0" w:color="auto"/>
          </w:divBdr>
        </w:div>
        <w:div w:id="1371766523">
          <w:marLeft w:val="0"/>
          <w:marRight w:val="0"/>
          <w:marTop w:val="0"/>
          <w:marBottom w:val="0"/>
          <w:divBdr>
            <w:top w:val="none" w:sz="0" w:space="0" w:color="auto"/>
            <w:left w:val="none" w:sz="0" w:space="0" w:color="auto"/>
            <w:bottom w:val="none" w:sz="0" w:space="0" w:color="auto"/>
            <w:right w:val="none" w:sz="0" w:space="0" w:color="auto"/>
          </w:divBdr>
        </w:div>
        <w:div w:id="1428425135">
          <w:marLeft w:val="0"/>
          <w:marRight w:val="0"/>
          <w:marTop w:val="0"/>
          <w:marBottom w:val="0"/>
          <w:divBdr>
            <w:top w:val="none" w:sz="0" w:space="0" w:color="auto"/>
            <w:left w:val="none" w:sz="0" w:space="0" w:color="auto"/>
            <w:bottom w:val="none" w:sz="0" w:space="0" w:color="auto"/>
            <w:right w:val="none" w:sz="0" w:space="0" w:color="auto"/>
          </w:divBdr>
        </w:div>
        <w:div w:id="1570920957">
          <w:marLeft w:val="0"/>
          <w:marRight w:val="0"/>
          <w:marTop w:val="0"/>
          <w:marBottom w:val="0"/>
          <w:divBdr>
            <w:top w:val="none" w:sz="0" w:space="0" w:color="auto"/>
            <w:left w:val="none" w:sz="0" w:space="0" w:color="auto"/>
            <w:bottom w:val="none" w:sz="0" w:space="0" w:color="auto"/>
            <w:right w:val="none" w:sz="0" w:space="0" w:color="auto"/>
          </w:divBdr>
        </w:div>
        <w:div w:id="1743792241">
          <w:marLeft w:val="0"/>
          <w:marRight w:val="0"/>
          <w:marTop w:val="0"/>
          <w:marBottom w:val="0"/>
          <w:divBdr>
            <w:top w:val="none" w:sz="0" w:space="0" w:color="auto"/>
            <w:left w:val="none" w:sz="0" w:space="0" w:color="auto"/>
            <w:bottom w:val="none" w:sz="0" w:space="0" w:color="auto"/>
            <w:right w:val="none" w:sz="0" w:space="0" w:color="auto"/>
          </w:divBdr>
        </w:div>
        <w:div w:id="1835685905">
          <w:marLeft w:val="0"/>
          <w:marRight w:val="0"/>
          <w:marTop w:val="0"/>
          <w:marBottom w:val="0"/>
          <w:divBdr>
            <w:top w:val="none" w:sz="0" w:space="0" w:color="auto"/>
            <w:left w:val="none" w:sz="0" w:space="0" w:color="auto"/>
            <w:bottom w:val="none" w:sz="0" w:space="0" w:color="auto"/>
            <w:right w:val="none" w:sz="0" w:space="0" w:color="auto"/>
          </w:divBdr>
        </w:div>
        <w:div w:id="2040936697">
          <w:marLeft w:val="0"/>
          <w:marRight w:val="0"/>
          <w:marTop w:val="0"/>
          <w:marBottom w:val="0"/>
          <w:divBdr>
            <w:top w:val="none" w:sz="0" w:space="0" w:color="auto"/>
            <w:left w:val="none" w:sz="0" w:space="0" w:color="auto"/>
            <w:bottom w:val="none" w:sz="0" w:space="0" w:color="auto"/>
            <w:right w:val="none" w:sz="0" w:space="0" w:color="auto"/>
          </w:divBdr>
        </w:div>
      </w:divsChild>
    </w:div>
    <w:div w:id="229970613">
      <w:bodyDiv w:val="1"/>
      <w:marLeft w:val="0"/>
      <w:marRight w:val="0"/>
      <w:marTop w:val="0"/>
      <w:marBottom w:val="0"/>
      <w:divBdr>
        <w:top w:val="none" w:sz="0" w:space="0" w:color="auto"/>
        <w:left w:val="none" w:sz="0" w:space="0" w:color="auto"/>
        <w:bottom w:val="none" w:sz="0" w:space="0" w:color="auto"/>
        <w:right w:val="none" w:sz="0" w:space="0" w:color="auto"/>
      </w:divBdr>
    </w:div>
    <w:div w:id="325130050">
      <w:bodyDiv w:val="1"/>
      <w:marLeft w:val="0"/>
      <w:marRight w:val="0"/>
      <w:marTop w:val="0"/>
      <w:marBottom w:val="0"/>
      <w:divBdr>
        <w:top w:val="none" w:sz="0" w:space="0" w:color="auto"/>
        <w:left w:val="none" w:sz="0" w:space="0" w:color="auto"/>
        <w:bottom w:val="none" w:sz="0" w:space="0" w:color="auto"/>
        <w:right w:val="none" w:sz="0" w:space="0" w:color="auto"/>
      </w:divBdr>
    </w:div>
    <w:div w:id="326371981">
      <w:bodyDiv w:val="1"/>
      <w:marLeft w:val="0"/>
      <w:marRight w:val="0"/>
      <w:marTop w:val="0"/>
      <w:marBottom w:val="0"/>
      <w:divBdr>
        <w:top w:val="none" w:sz="0" w:space="0" w:color="auto"/>
        <w:left w:val="none" w:sz="0" w:space="0" w:color="auto"/>
        <w:bottom w:val="none" w:sz="0" w:space="0" w:color="auto"/>
        <w:right w:val="none" w:sz="0" w:space="0" w:color="auto"/>
      </w:divBdr>
    </w:div>
    <w:div w:id="494346110">
      <w:bodyDiv w:val="1"/>
      <w:marLeft w:val="0"/>
      <w:marRight w:val="0"/>
      <w:marTop w:val="0"/>
      <w:marBottom w:val="0"/>
      <w:divBdr>
        <w:top w:val="none" w:sz="0" w:space="0" w:color="auto"/>
        <w:left w:val="none" w:sz="0" w:space="0" w:color="auto"/>
        <w:bottom w:val="none" w:sz="0" w:space="0" w:color="auto"/>
        <w:right w:val="none" w:sz="0" w:space="0" w:color="auto"/>
      </w:divBdr>
      <w:divsChild>
        <w:div w:id="4675742">
          <w:marLeft w:val="0"/>
          <w:marRight w:val="0"/>
          <w:marTop w:val="0"/>
          <w:marBottom w:val="0"/>
          <w:divBdr>
            <w:top w:val="none" w:sz="0" w:space="0" w:color="auto"/>
            <w:left w:val="none" w:sz="0" w:space="0" w:color="auto"/>
            <w:bottom w:val="none" w:sz="0" w:space="0" w:color="auto"/>
            <w:right w:val="none" w:sz="0" w:space="0" w:color="auto"/>
          </w:divBdr>
        </w:div>
        <w:div w:id="105317980">
          <w:marLeft w:val="0"/>
          <w:marRight w:val="0"/>
          <w:marTop w:val="0"/>
          <w:marBottom w:val="0"/>
          <w:divBdr>
            <w:top w:val="none" w:sz="0" w:space="0" w:color="auto"/>
            <w:left w:val="none" w:sz="0" w:space="0" w:color="auto"/>
            <w:bottom w:val="none" w:sz="0" w:space="0" w:color="auto"/>
            <w:right w:val="none" w:sz="0" w:space="0" w:color="auto"/>
          </w:divBdr>
        </w:div>
        <w:div w:id="218828394">
          <w:marLeft w:val="0"/>
          <w:marRight w:val="0"/>
          <w:marTop w:val="0"/>
          <w:marBottom w:val="0"/>
          <w:divBdr>
            <w:top w:val="none" w:sz="0" w:space="0" w:color="auto"/>
            <w:left w:val="none" w:sz="0" w:space="0" w:color="auto"/>
            <w:bottom w:val="none" w:sz="0" w:space="0" w:color="auto"/>
            <w:right w:val="none" w:sz="0" w:space="0" w:color="auto"/>
          </w:divBdr>
        </w:div>
        <w:div w:id="279992941">
          <w:marLeft w:val="0"/>
          <w:marRight w:val="0"/>
          <w:marTop w:val="0"/>
          <w:marBottom w:val="0"/>
          <w:divBdr>
            <w:top w:val="none" w:sz="0" w:space="0" w:color="auto"/>
            <w:left w:val="none" w:sz="0" w:space="0" w:color="auto"/>
            <w:bottom w:val="none" w:sz="0" w:space="0" w:color="auto"/>
            <w:right w:val="none" w:sz="0" w:space="0" w:color="auto"/>
          </w:divBdr>
        </w:div>
        <w:div w:id="677735163">
          <w:marLeft w:val="0"/>
          <w:marRight w:val="0"/>
          <w:marTop w:val="0"/>
          <w:marBottom w:val="0"/>
          <w:divBdr>
            <w:top w:val="none" w:sz="0" w:space="0" w:color="auto"/>
            <w:left w:val="none" w:sz="0" w:space="0" w:color="auto"/>
            <w:bottom w:val="none" w:sz="0" w:space="0" w:color="auto"/>
            <w:right w:val="none" w:sz="0" w:space="0" w:color="auto"/>
          </w:divBdr>
        </w:div>
        <w:div w:id="823351636">
          <w:marLeft w:val="0"/>
          <w:marRight w:val="0"/>
          <w:marTop w:val="0"/>
          <w:marBottom w:val="0"/>
          <w:divBdr>
            <w:top w:val="none" w:sz="0" w:space="0" w:color="auto"/>
            <w:left w:val="none" w:sz="0" w:space="0" w:color="auto"/>
            <w:bottom w:val="none" w:sz="0" w:space="0" w:color="auto"/>
            <w:right w:val="none" w:sz="0" w:space="0" w:color="auto"/>
          </w:divBdr>
        </w:div>
        <w:div w:id="854225223">
          <w:marLeft w:val="0"/>
          <w:marRight w:val="0"/>
          <w:marTop w:val="0"/>
          <w:marBottom w:val="0"/>
          <w:divBdr>
            <w:top w:val="none" w:sz="0" w:space="0" w:color="auto"/>
            <w:left w:val="none" w:sz="0" w:space="0" w:color="auto"/>
            <w:bottom w:val="none" w:sz="0" w:space="0" w:color="auto"/>
            <w:right w:val="none" w:sz="0" w:space="0" w:color="auto"/>
          </w:divBdr>
        </w:div>
        <w:div w:id="954600588">
          <w:marLeft w:val="0"/>
          <w:marRight w:val="0"/>
          <w:marTop w:val="0"/>
          <w:marBottom w:val="0"/>
          <w:divBdr>
            <w:top w:val="none" w:sz="0" w:space="0" w:color="auto"/>
            <w:left w:val="none" w:sz="0" w:space="0" w:color="auto"/>
            <w:bottom w:val="none" w:sz="0" w:space="0" w:color="auto"/>
            <w:right w:val="none" w:sz="0" w:space="0" w:color="auto"/>
          </w:divBdr>
        </w:div>
        <w:div w:id="967513744">
          <w:marLeft w:val="0"/>
          <w:marRight w:val="0"/>
          <w:marTop w:val="0"/>
          <w:marBottom w:val="0"/>
          <w:divBdr>
            <w:top w:val="none" w:sz="0" w:space="0" w:color="auto"/>
            <w:left w:val="none" w:sz="0" w:space="0" w:color="auto"/>
            <w:bottom w:val="none" w:sz="0" w:space="0" w:color="auto"/>
            <w:right w:val="none" w:sz="0" w:space="0" w:color="auto"/>
          </w:divBdr>
        </w:div>
        <w:div w:id="1217208304">
          <w:marLeft w:val="0"/>
          <w:marRight w:val="0"/>
          <w:marTop w:val="0"/>
          <w:marBottom w:val="0"/>
          <w:divBdr>
            <w:top w:val="none" w:sz="0" w:space="0" w:color="auto"/>
            <w:left w:val="none" w:sz="0" w:space="0" w:color="auto"/>
            <w:bottom w:val="none" w:sz="0" w:space="0" w:color="auto"/>
            <w:right w:val="none" w:sz="0" w:space="0" w:color="auto"/>
          </w:divBdr>
        </w:div>
        <w:div w:id="1252423358">
          <w:marLeft w:val="0"/>
          <w:marRight w:val="0"/>
          <w:marTop w:val="0"/>
          <w:marBottom w:val="0"/>
          <w:divBdr>
            <w:top w:val="none" w:sz="0" w:space="0" w:color="auto"/>
            <w:left w:val="none" w:sz="0" w:space="0" w:color="auto"/>
            <w:bottom w:val="none" w:sz="0" w:space="0" w:color="auto"/>
            <w:right w:val="none" w:sz="0" w:space="0" w:color="auto"/>
          </w:divBdr>
        </w:div>
        <w:div w:id="1324162800">
          <w:marLeft w:val="0"/>
          <w:marRight w:val="0"/>
          <w:marTop w:val="0"/>
          <w:marBottom w:val="0"/>
          <w:divBdr>
            <w:top w:val="none" w:sz="0" w:space="0" w:color="auto"/>
            <w:left w:val="none" w:sz="0" w:space="0" w:color="auto"/>
            <w:bottom w:val="none" w:sz="0" w:space="0" w:color="auto"/>
            <w:right w:val="none" w:sz="0" w:space="0" w:color="auto"/>
          </w:divBdr>
        </w:div>
        <w:div w:id="1663384908">
          <w:marLeft w:val="0"/>
          <w:marRight w:val="0"/>
          <w:marTop w:val="0"/>
          <w:marBottom w:val="0"/>
          <w:divBdr>
            <w:top w:val="none" w:sz="0" w:space="0" w:color="auto"/>
            <w:left w:val="none" w:sz="0" w:space="0" w:color="auto"/>
            <w:bottom w:val="none" w:sz="0" w:space="0" w:color="auto"/>
            <w:right w:val="none" w:sz="0" w:space="0" w:color="auto"/>
          </w:divBdr>
        </w:div>
        <w:div w:id="1735424934">
          <w:marLeft w:val="0"/>
          <w:marRight w:val="0"/>
          <w:marTop w:val="0"/>
          <w:marBottom w:val="0"/>
          <w:divBdr>
            <w:top w:val="none" w:sz="0" w:space="0" w:color="auto"/>
            <w:left w:val="none" w:sz="0" w:space="0" w:color="auto"/>
            <w:bottom w:val="none" w:sz="0" w:space="0" w:color="auto"/>
            <w:right w:val="none" w:sz="0" w:space="0" w:color="auto"/>
          </w:divBdr>
        </w:div>
        <w:div w:id="1786189001">
          <w:marLeft w:val="0"/>
          <w:marRight w:val="0"/>
          <w:marTop w:val="0"/>
          <w:marBottom w:val="0"/>
          <w:divBdr>
            <w:top w:val="none" w:sz="0" w:space="0" w:color="auto"/>
            <w:left w:val="none" w:sz="0" w:space="0" w:color="auto"/>
            <w:bottom w:val="none" w:sz="0" w:space="0" w:color="auto"/>
            <w:right w:val="none" w:sz="0" w:space="0" w:color="auto"/>
          </w:divBdr>
        </w:div>
        <w:div w:id="1803621684">
          <w:marLeft w:val="0"/>
          <w:marRight w:val="0"/>
          <w:marTop w:val="0"/>
          <w:marBottom w:val="0"/>
          <w:divBdr>
            <w:top w:val="none" w:sz="0" w:space="0" w:color="auto"/>
            <w:left w:val="none" w:sz="0" w:space="0" w:color="auto"/>
            <w:bottom w:val="none" w:sz="0" w:space="0" w:color="auto"/>
            <w:right w:val="none" w:sz="0" w:space="0" w:color="auto"/>
          </w:divBdr>
        </w:div>
        <w:div w:id="1854757297">
          <w:marLeft w:val="0"/>
          <w:marRight w:val="0"/>
          <w:marTop w:val="0"/>
          <w:marBottom w:val="0"/>
          <w:divBdr>
            <w:top w:val="none" w:sz="0" w:space="0" w:color="auto"/>
            <w:left w:val="none" w:sz="0" w:space="0" w:color="auto"/>
            <w:bottom w:val="none" w:sz="0" w:space="0" w:color="auto"/>
            <w:right w:val="none" w:sz="0" w:space="0" w:color="auto"/>
          </w:divBdr>
        </w:div>
        <w:div w:id="2128425185">
          <w:marLeft w:val="0"/>
          <w:marRight w:val="0"/>
          <w:marTop w:val="0"/>
          <w:marBottom w:val="0"/>
          <w:divBdr>
            <w:top w:val="none" w:sz="0" w:space="0" w:color="auto"/>
            <w:left w:val="none" w:sz="0" w:space="0" w:color="auto"/>
            <w:bottom w:val="none" w:sz="0" w:space="0" w:color="auto"/>
            <w:right w:val="none" w:sz="0" w:space="0" w:color="auto"/>
          </w:divBdr>
        </w:div>
      </w:divsChild>
    </w:div>
    <w:div w:id="590357058">
      <w:bodyDiv w:val="1"/>
      <w:marLeft w:val="0"/>
      <w:marRight w:val="0"/>
      <w:marTop w:val="0"/>
      <w:marBottom w:val="0"/>
      <w:divBdr>
        <w:top w:val="none" w:sz="0" w:space="0" w:color="auto"/>
        <w:left w:val="none" w:sz="0" w:space="0" w:color="auto"/>
        <w:bottom w:val="none" w:sz="0" w:space="0" w:color="auto"/>
        <w:right w:val="none" w:sz="0" w:space="0" w:color="auto"/>
      </w:divBdr>
    </w:div>
    <w:div w:id="631710099">
      <w:bodyDiv w:val="1"/>
      <w:marLeft w:val="0"/>
      <w:marRight w:val="0"/>
      <w:marTop w:val="0"/>
      <w:marBottom w:val="0"/>
      <w:divBdr>
        <w:top w:val="none" w:sz="0" w:space="0" w:color="auto"/>
        <w:left w:val="none" w:sz="0" w:space="0" w:color="auto"/>
        <w:bottom w:val="none" w:sz="0" w:space="0" w:color="auto"/>
        <w:right w:val="none" w:sz="0" w:space="0" w:color="auto"/>
      </w:divBdr>
    </w:div>
    <w:div w:id="687606311">
      <w:bodyDiv w:val="1"/>
      <w:marLeft w:val="0"/>
      <w:marRight w:val="0"/>
      <w:marTop w:val="0"/>
      <w:marBottom w:val="0"/>
      <w:divBdr>
        <w:top w:val="none" w:sz="0" w:space="0" w:color="auto"/>
        <w:left w:val="none" w:sz="0" w:space="0" w:color="auto"/>
        <w:bottom w:val="none" w:sz="0" w:space="0" w:color="auto"/>
        <w:right w:val="none" w:sz="0" w:space="0" w:color="auto"/>
      </w:divBdr>
    </w:div>
    <w:div w:id="808017671">
      <w:bodyDiv w:val="1"/>
      <w:marLeft w:val="0"/>
      <w:marRight w:val="0"/>
      <w:marTop w:val="0"/>
      <w:marBottom w:val="0"/>
      <w:divBdr>
        <w:top w:val="none" w:sz="0" w:space="0" w:color="auto"/>
        <w:left w:val="none" w:sz="0" w:space="0" w:color="auto"/>
        <w:bottom w:val="none" w:sz="0" w:space="0" w:color="auto"/>
        <w:right w:val="none" w:sz="0" w:space="0" w:color="auto"/>
      </w:divBdr>
      <w:divsChild>
        <w:div w:id="166601101">
          <w:marLeft w:val="0"/>
          <w:marRight w:val="0"/>
          <w:marTop w:val="0"/>
          <w:marBottom w:val="0"/>
          <w:divBdr>
            <w:top w:val="none" w:sz="0" w:space="0" w:color="auto"/>
            <w:left w:val="none" w:sz="0" w:space="0" w:color="auto"/>
            <w:bottom w:val="none" w:sz="0" w:space="0" w:color="auto"/>
            <w:right w:val="none" w:sz="0" w:space="0" w:color="auto"/>
          </w:divBdr>
        </w:div>
        <w:div w:id="852843900">
          <w:marLeft w:val="0"/>
          <w:marRight w:val="0"/>
          <w:marTop w:val="0"/>
          <w:marBottom w:val="0"/>
          <w:divBdr>
            <w:top w:val="none" w:sz="0" w:space="0" w:color="auto"/>
            <w:left w:val="none" w:sz="0" w:space="0" w:color="auto"/>
            <w:bottom w:val="none" w:sz="0" w:space="0" w:color="auto"/>
            <w:right w:val="none" w:sz="0" w:space="0" w:color="auto"/>
          </w:divBdr>
        </w:div>
        <w:div w:id="1163008528">
          <w:marLeft w:val="0"/>
          <w:marRight w:val="0"/>
          <w:marTop w:val="0"/>
          <w:marBottom w:val="0"/>
          <w:divBdr>
            <w:top w:val="none" w:sz="0" w:space="0" w:color="auto"/>
            <w:left w:val="none" w:sz="0" w:space="0" w:color="auto"/>
            <w:bottom w:val="none" w:sz="0" w:space="0" w:color="auto"/>
            <w:right w:val="none" w:sz="0" w:space="0" w:color="auto"/>
          </w:divBdr>
        </w:div>
        <w:div w:id="1221868713">
          <w:marLeft w:val="0"/>
          <w:marRight w:val="0"/>
          <w:marTop w:val="0"/>
          <w:marBottom w:val="0"/>
          <w:divBdr>
            <w:top w:val="none" w:sz="0" w:space="0" w:color="auto"/>
            <w:left w:val="none" w:sz="0" w:space="0" w:color="auto"/>
            <w:bottom w:val="none" w:sz="0" w:space="0" w:color="auto"/>
            <w:right w:val="none" w:sz="0" w:space="0" w:color="auto"/>
          </w:divBdr>
        </w:div>
        <w:div w:id="1254320338">
          <w:marLeft w:val="0"/>
          <w:marRight w:val="0"/>
          <w:marTop w:val="0"/>
          <w:marBottom w:val="0"/>
          <w:divBdr>
            <w:top w:val="none" w:sz="0" w:space="0" w:color="auto"/>
            <w:left w:val="none" w:sz="0" w:space="0" w:color="auto"/>
            <w:bottom w:val="none" w:sz="0" w:space="0" w:color="auto"/>
            <w:right w:val="none" w:sz="0" w:space="0" w:color="auto"/>
          </w:divBdr>
        </w:div>
        <w:div w:id="1430739684">
          <w:marLeft w:val="0"/>
          <w:marRight w:val="0"/>
          <w:marTop w:val="0"/>
          <w:marBottom w:val="0"/>
          <w:divBdr>
            <w:top w:val="none" w:sz="0" w:space="0" w:color="auto"/>
            <w:left w:val="none" w:sz="0" w:space="0" w:color="auto"/>
            <w:bottom w:val="none" w:sz="0" w:space="0" w:color="auto"/>
            <w:right w:val="none" w:sz="0" w:space="0" w:color="auto"/>
          </w:divBdr>
        </w:div>
        <w:div w:id="1991866718">
          <w:marLeft w:val="0"/>
          <w:marRight w:val="0"/>
          <w:marTop w:val="0"/>
          <w:marBottom w:val="0"/>
          <w:divBdr>
            <w:top w:val="none" w:sz="0" w:space="0" w:color="auto"/>
            <w:left w:val="none" w:sz="0" w:space="0" w:color="auto"/>
            <w:bottom w:val="none" w:sz="0" w:space="0" w:color="auto"/>
            <w:right w:val="none" w:sz="0" w:space="0" w:color="auto"/>
          </w:divBdr>
        </w:div>
        <w:div w:id="2023900179">
          <w:marLeft w:val="0"/>
          <w:marRight w:val="0"/>
          <w:marTop w:val="0"/>
          <w:marBottom w:val="0"/>
          <w:divBdr>
            <w:top w:val="none" w:sz="0" w:space="0" w:color="auto"/>
            <w:left w:val="none" w:sz="0" w:space="0" w:color="auto"/>
            <w:bottom w:val="none" w:sz="0" w:space="0" w:color="auto"/>
            <w:right w:val="none" w:sz="0" w:space="0" w:color="auto"/>
          </w:divBdr>
        </w:div>
      </w:divsChild>
    </w:div>
    <w:div w:id="924455488">
      <w:bodyDiv w:val="1"/>
      <w:marLeft w:val="0"/>
      <w:marRight w:val="0"/>
      <w:marTop w:val="0"/>
      <w:marBottom w:val="0"/>
      <w:divBdr>
        <w:top w:val="none" w:sz="0" w:space="0" w:color="auto"/>
        <w:left w:val="none" w:sz="0" w:space="0" w:color="auto"/>
        <w:bottom w:val="none" w:sz="0" w:space="0" w:color="auto"/>
        <w:right w:val="none" w:sz="0" w:space="0" w:color="auto"/>
      </w:divBdr>
    </w:div>
    <w:div w:id="935401229">
      <w:bodyDiv w:val="1"/>
      <w:marLeft w:val="0"/>
      <w:marRight w:val="0"/>
      <w:marTop w:val="0"/>
      <w:marBottom w:val="0"/>
      <w:divBdr>
        <w:top w:val="none" w:sz="0" w:space="0" w:color="auto"/>
        <w:left w:val="none" w:sz="0" w:space="0" w:color="auto"/>
        <w:bottom w:val="none" w:sz="0" w:space="0" w:color="auto"/>
        <w:right w:val="none" w:sz="0" w:space="0" w:color="auto"/>
      </w:divBdr>
      <w:divsChild>
        <w:div w:id="125926821">
          <w:marLeft w:val="0"/>
          <w:marRight w:val="0"/>
          <w:marTop w:val="0"/>
          <w:marBottom w:val="0"/>
          <w:divBdr>
            <w:top w:val="none" w:sz="0" w:space="0" w:color="auto"/>
            <w:left w:val="none" w:sz="0" w:space="0" w:color="auto"/>
            <w:bottom w:val="none" w:sz="0" w:space="0" w:color="auto"/>
            <w:right w:val="none" w:sz="0" w:space="0" w:color="auto"/>
          </w:divBdr>
        </w:div>
        <w:div w:id="321156424">
          <w:marLeft w:val="0"/>
          <w:marRight w:val="0"/>
          <w:marTop w:val="0"/>
          <w:marBottom w:val="0"/>
          <w:divBdr>
            <w:top w:val="none" w:sz="0" w:space="0" w:color="auto"/>
            <w:left w:val="none" w:sz="0" w:space="0" w:color="auto"/>
            <w:bottom w:val="none" w:sz="0" w:space="0" w:color="auto"/>
            <w:right w:val="none" w:sz="0" w:space="0" w:color="auto"/>
          </w:divBdr>
        </w:div>
        <w:div w:id="378288310">
          <w:marLeft w:val="0"/>
          <w:marRight w:val="0"/>
          <w:marTop w:val="0"/>
          <w:marBottom w:val="0"/>
          <w:divBdr>
            <w:top w:val="none" w:sz="0" w:space="0" w:color="auto"/>
            <w:left w:val="none" w:sz="0" w:space="0" w:color="auto"/>
            <w:bottom w:val="none" w:sz="0" w:space="0" w:color="auto"/>
            <w:right w:val="none" w:sz="0" w:space="0" w:color="auto"/>
          </w:divBdr>
        </w:div>
        <w:div w:id="426122102">
          <w:marLeft w:val="0"/>
          <w:marRight w:val="0"/>
          <w:marTop w:val="0"/>
          <w:marBottom w:val="0"/>
          <w:divBdr>
            <w:top w:val="none" w:sz="0" w:space="0" w:color="auto"/>
            <w:left w:val="none" w:sz="0" w:space="0" w:color="auto"/>
            <w:bottom w:val="none" w:sz="0" w:space="0" w:color="auto"/>
            <w:right w:val="none" w:sz="0" w:space="0" w:color="auto"/>
          </w:divBdr>
        </w:div>
        <w:div w:id="440498013">
          <w:marLeft w:val="0"/>
          <w:marRight w:val="0"/>
          <w:marTop w:val="0"/>
          <w:marBottom w:val="0"/>
          <w:divBdr>
            <w:top w:val="none" w:sz="0" w:space="0" w:color="auto"/>
            <w:left w:val="none" w:sz="0" w:space="0" w:color="auto"/>
            <w:bottom w:val="none" w:sz="0" w:space="0" w:color="auto"/>
            <w:right w:val="none" w:sz="0" w:space="0" w:color="auto"/>
          </w:divBdr>
        </w:div>
        <w:div w:id="763109397">
          <w:marLeft w:val="0"/>
          <w:marRight w:val="0"/>
          <w:marTop w:val="0"/>
          <w:marBottom w:val="0"/>
          <w:divBdr>
            <w:top w:val="none" w:sz="0" w:space="0" w:color="auto"/>
            <w:left w:val="none" w:sz="0" w:space="0" w:color="auto"/>
            <w:bottom w:val="none" w:sz="0" w:space="0" w:color="auto"/>
            <w:right w:val="none" w:sz="0" w:space="0" w:color="auto"/>
          </w:divBdr>
        </w:div>
        <w:div w:id="774058790">
          <w:marLeft w:val="0"/>
          <w:marRight w:val="0"/>
          <w:marTop w:val="0"/>
          <w:marBottom w:val="0"/>
          <w:divBdr>
            <w:top w:val="none" w:sz="0" w:space="0" w:color="auto"/>
            <w:left w:val="none" w:sz="0" w:space="0" w:color="auto"/>
            <w:bottom w:val="none" w:sz="0" w:space="0" w:color="auto"/>
            <w:right w:val="none" w:sz="0" w:space="0" w:color="auto"/>
          </w:divBdr>
        </w:div>
        <w:div w:id="774331320">
          <w:marLeft w:val="0"/>
          <w:marRight w:val="0"/>
          <w:marTop w:val="0"/>
          <w:marBottom w:val="0"/>
          <w:divBdr>
            <w:top w:val="none" w:sz="0" w:space="0" w:color="auto"/>
            <w:left w:val="none" w:sz="0" w:space="0" w:color="auto"/>
            <w:bottom w:val="none" w:sz="0" w:space="0" w:color="auto"/>
            <w:right w:val="none" w:sz="0" w:space="0" w:color="auto"/>
          </w:divBdr>
        </w:div>
        <w:div w:id="776605559">
          <w:marLeft w:val="0"/>
          <w:marRight w:val="0"/>
          <w:marTop w:val="0"/>
          <w:marBottom w:val="0"/>
          <w:divBdr>
            <w:top w:val="none" w:sz="0" w:space="0" w:color="auto"/>
            <w:left w:val="none" w:sz="0" w:space="0" w:color="auto"/>
            <w:bottom w:val="none" w:sz="0" w:space="0" w:color="auto"/>
            <w:right w:val="none" w:sz="0" w:space="0" w:color="auto"/>
          </w:divBdr>
        </w:div>
        <w:div w:id="908491653">
          <w:marLeft w:val="0"/>
          <w:marRight w:val="0"/>
          <w:marTop w:val="0"/>
          <w:marBottom w:val="0"/>
          <w:divBdr>
            <w:top w:val="none" w:sz="0" w:space="0" w:color="auto"/>
            <w:left w:val="none" w:sz="0" w:space="0" w:color="auto"/>
            <w:bottom w:val="none" w:sz="0" w:space="0" w:color="auto"/>
            <w:right w:val="none" w:sz="0" w:space="0" w:color="auto"/>
          </w:divBdr>
        </w:div>
        <w:div w:id="999187963">
          <w:marLeft w:val="0"/>
          <w:marRight w:val="0"/>
          <w:marTop w:val="0"/>
          <w:marBottom w:val="0"/>
          <w:divBdr>
            <w:top w:val="none" w:sz="0" w:space="0" w:color="auto"/>
            <w:left w:val="none" w:sz="0" w:space="0" w:color="auto"/>
            <w:bottom w:val="none" w:sz="0" w:space="0" w:color="auto"/>
            <w:right w:val="none" w:sz="0" w:space="0" w:color="auto"/>
          </w:divBdr>
        </w:div>
        <w:div w:id="1006402821">
          <w:marLeft w:val="0"/>
          <w:marRight w:val="0"/>
          <w:marTop w:val="0"/>
          <w:marBottom w:val="0"/>
          <w:divBdr>
            <w:top w:val="none" w:sz="0" w:space="0" w:color="auto"/>
            <w:left w:val="none" w:sz="0" w:space="0" w:color="auto"/>
            <w:bottom w:val="none" w:sz="0" w:space="0" w:color="auto"/>
            <w:right w:val="none" w:sz="0" w:space="0" w:color="auto"/>
          </w:divBdr>
        </w:div>
        <w:div w:id="1073549659">
          <w:marLeft w:val="0"/>
          <w:marRight w:val="0"/>
          <w:marTop w:val="0"/>
          <w:marBottom w:val="0"/>
          <w:divBdr>
            <w:top w:val="none" w:sz="0" w:space="0" w:color="auto"/>
            <w:left w:val="none" w:sz="0" w:space="0" w:color="auto"/>
            <w:bottom w:val="none" w:sz="0" w:space="0" w:color="auto"/>
            <w:right w:val="none" w:sz="0" w:space="0" w:color="auto"/>
          </w:divBdr>
        </w:div>
        <w:div w:id="1106273063">
          <w:marLeft w:val="0"/>
          <w:marRight w:val="0"/>
          <w:marTop w:val="0"/>
          <w:marBottom w:val="0"/>
          <w:divBdr>
            <w:top w:val="none" w:sz="0" w:space="0" w:color="auto"/>
            <w:left w:val="none" w:sz="0" w:space="0" w:color="auto"/>
            <w:bottom w:val="none" w:sz="0" w:space="0" w:color="auto"/>
            <w:right w:val="none" w:sz="0" w:space="0" w:color="auto"/>
          </w:divBdr>
        </w:div>
        <w:div w:id="1183318398">
          <w:marLeft w:val="0"/>
          <w:marRight w:val="0"/>
          <w:marTop w:val="0"/>
          <w:marBottom w:val="0"/>
          <w:divBdr>
            <w:top w:val="none" w:sz="0" w:space="0" w:color="auto"/>
            <w:left w:val="none" w:sz="0" w:space="0" w:color="auto"/>
            <w:bottom w:val="none" w:sz="0" w:space="0" w:color="auto"/>
            <w:right w:val="none" w:sz="0" w:space="0" w:color="auto"/>
          </w:divBdr>
        </w:div>
        <w:div w:id="1244605285">
          <w:marLeft w:val="0"/>
          <w:marRight w:val="0"/>
          <w:marTop w:val="0"/>
          <w:marBottom w:val="0"/>
          <w:divBdr>
            <w:top w:val="none" w:sz="0" w:space="0" w:color="auto"/>
            <w:left w:val="none" w:sz="0" w:space="0" w:color="auto"/>
            <w:bottom w:val="none" w:sz="0" w:space="0" w:color="auto"/>
            <w:right w:val="none" w:sz="0" w:space="0" w:color="auto"/>
          </w:divBdr>
        </w:div>
        <w:div w:id="1467548680">
          <w:marLeft w:val="0"/>
          <w:marRight w:val="0"/>
          <w:marTop w:val="0"/>
          <w:marBottom w:val="0"/>
          <w:divBdr>
            <w:top w:val="none" w:sz="0" w:space="0" w:color="auto"/>
            <w:left w:val="none" w:sz="0" w:space="0" w:color="auto"/>
            <w:bottom w:val="none" w:sz="0" w:space="0" w:color="auto"/>
            <w:right w:val="none" w:sz="0" w:space="0" w:color="auto"/>
          </w:divBdr>
        </w:div>
        <w:div w:id="1481461858">
          <w:marLeft w:val="0"/>
          <w:marRight w:val="0"/>
          <w:marTop w:val="0"/>
          <w:marBottom w:val="0"/>
          <w:divBdr>
            <w:top w:val="none" w:sz="0" w:space="0" w:color="auto"/>
            <w:left w:val="none" w:sz="0" w:space="0" w:color="auto"/>
            <w:bottom w:val="none" w:sz="0" w:space="0" w:color="auto"/>
            <w:right w:val="none" w:sz="0" w:space="0" w:color="auto"/>
          </w:divBdr>
        </w:div>
        <w:div w:id="1485075931">
          <w:marLeft w:val="0"/>
          <w:marRight w:val="0"/>
          <w:marTop w:val="0"/>
          <w:marBottom w:val="0"/>
          <w:divBdr>
            <w:top w:val="none" w:sz="0" w:space="0" w:color="auto"/>
            <w:left w:val="none" w:sz="0" w:space="0" w:color="auto"/>
            <w:bottom w:val="none" w:sz="0" w:space="0" w:color="auto"/>
            <w:right w:val="none" w:sz="0" w:space="0" w:color="auto"/>
          </w:divBdr>
        </w:div>
        <w:div w:id="1530289554">
          <w:marLeft w:val="0"/>
          <w:marRight w:val="0"/>
          <w:marTop w:val="0"/>
          <w:marBottom w:val="0"/>
          <w:divBdr>
            <w:top w:val="none" w:sz="0" w:space="0" w:color="auto"/>
            <w:left w:val="none" w:sz="0" w:space="0" w:color="auto"/>
            <w:bottom w:val="none" w:sz="0" w:space="0" w:color="auto"/>
            <w:right w:val="none" w:sz="0" w:space="0" w:color="auto"/>
          </w:divBdr>
        </w:div>
        <w:div w:id="1579898630">
          <w:marLeft w:val="0"/>
          <w:marRight w:val="0"/>
          <w:marTop w:val="0"/>
          <w:marBottom w:val="0"/>
          <w:divBdr>
            <w:top w:val="none" w:sz="0" w:space="0" w:color="auto"/>
            <w:left w:val="none" w:sz="0" w:space="0" w:color="auto"/>
            <w:bottom w:val="none" w:sz="0" w:space="0" w:color="auto"/>
            <w:right w:val="none" w:sz="0" w:space="0" w:color="auto"/>
          </w:divBdr>
        </w:div>
        <w:div w:id="1641496890">
          <w:marLeft w:val="0"/>
          <w:marRight w:val="0"/>
          <w:marTop w:val="0"/>
          <w:marBottom w:val="0"/>
          <w:divBdr>
            <w:top w:val="none" w:sz="0" w:space="0" w:color="auto"/>
            <w:left w:val="none" w:sz="0" w:space="0" w:color="auto"/>
            <w:bottom w:val="none" w:sz="0" w:space="0" w:color="auto"/>
            <w:right w:val="none" w:sz="0" w:space="0" w:color="auto"/>
          </w:divBdr>
        </w:div>
        <w:div w:id="1643389515">
          <w:marLeft w:val="0"/>
          <w:marRight w:val="0"/>
          <w:marTop w:val="0"/>
          <w:marBottom w:val="0"/>
          <w:divBdr>
            <w:top w:val="none" w:sz="0" w:space="0" w:color="auto"/>
            <w:left w:val="none" w:sz="0" w:space="0" w:color="auto"/>
            <w:bottom w:val="none" w:sz="0" w:space="0" w:color="auto"/>
            <w:right w:val="none" w:sz="0" w:space="0" w:color="auto"/>
          </w:divBdr>
        </w:div>
        <w:div w:id="1710103859">
          <w:marLeft w:val="0"/>
          <w:marRight w:val="0"/>
          <w:marTop w:val="0"/>
          <w:marBottom w:val="0"/>
          <w:divBdr>
            <w:top w:val="none" w:sz="0" w:space="0" w:color="auto"/>
            <w:left w:val="none" w:sz="0" w:space="0" w:color="auto"/>
            <w:bottom w:val="none" w:sz="0" w:space="0" w:color="auto"/>
            <w:right w:val="none" w:sz="0" w:space="0" w:color="auto"/>
          </w:divBdr>
        </w:div>
        <w:div w:id="1746142255">
          <w:marLeft w:val="0"/>
          <w:marRight w:val="0"/>
          <w:marTop w:val="0"/>
          <w:marBottom w:val="0"/>
          <w:divBdr>
            <w:top w:val="none" w:sz="0" w:space="0" w:color="auto"/>
            <w:left w:val="none" w:sz="0" w:space="0" w:color="auto"/>
            <w:bottom w:val="none" w:sz="0" w:space="0" w:color="auto"/>
            <w:right w:val="none" w:sz="0" w:space="0" w:color="auto"/>
          </w:divBdr>
        </w:div>
        <w:div w:id="1750694897">
          <w:marLeft w:val="0"/>
          <w:marRight w:val="0"/>
          <w:marTop w:val="0"/>
          <w:marBottom w:val="0"/>
          <w:divBdr>
            <w:top w:val="none" w:sz="0" w:space="0" w:color="auto"/>
            <w:left w:val="none" w:sz="0" w:space="0" w:color="auto"/>
            <w:bottom w:val="none" w:sz="0" w:space="0" w:color="auto"/>
            <w:right w:val="none" w:sz="0" w:space="0" w:color="auto"/>
          </w:divBdr>
        </w:div>
        <w:div w:id="1809476284">
          <w:marLeft w:val="0"/>
          <w:marRight w:val="0"/>
          <w:marTop w:val="0"/>
          <w:marBottom w:val="0"/>
          <w:divBdr>
            <w:top w:val="none" w:sz="0" w:space="0" w:color="auto"/>
            <w:left w:val="none" w:sz="0" w:space="0" w:color="auto"/>
            <w:bottom w:val="none" w:sz="0" w:space="0" w:color="auto"/>
            <w:right w:val="none" w:sz="0" w:space="0" w:color="auto"/>
          </w:divBdr>
        </w:div>
        <w:div w:id="1970240503">
          <w:marLeft w:val="0"/>
          <w:marRight w:val="0"/>
          <w:marTop w:val="0"/>
          <w:marBottom w:val="0"/>
          <w:divBdr>
            <w:top w:val="none" w:sz="0" w:space="0" w:color="auto"/>
            <w:left w:val="none" w:sz="0" w:space="0" w:color="auto"/>
            <w:bottom w:val="none" w:sz="0" w:space="0" w:color="auto"/>
            <w:right w:val="none" w:sz="0" w:space="0" w:color="auto"/>
          </w:divBdr>
        </w:div>
        <w:div w:id="2019194946">
          <w:marLeft w:val="0"/>
          <w:marRight w:val="0"/>
          <w:marTop w:val="0"/>
          <w:marBottom w:val="0"/>
          <w:divBdr>
            <w:top w:val="none" w:sz="0" w:space="0" w:color="auto"/>
            <w:left w:val="none" w:sz="0" w:space="0" w:color="auto"/>
            <w:bottom w:val="none" w:sz="0" w:space="0" w:color="auto"/>
            <w:right w:val="none" w:sz="0" w:space="0" w:color="auto"/>
          </w:divBdr>
        </w:div>
        <w:div w:id="2073767726">
          <w:marLeft w:val="0"/>
          <w:marRight w:val="0"/>
          <w:marTop w:val="0"/>
          <w:marBottom w:val="0"/>
          <w:divBdr>
            <w:top w:val="none" w:sz="0" w:space="0" w:color="auto"/>
            <w:left w:val="none" w:sz="0" w:space="0" w:color="auto"/>
            <w:bottom w:val="none" w:sz="0" w:space="0" w:color="auto"/>
            <w:right w:val="none" w:sz="0" w:space="0" w:color="auto"/>
          </w:divBdr>
        </w:div>
        <w:div w:id="2078356798">
          <w:marLeft w:val="0"/>
          <w:marRight w:val="0"/>
          <w:marTop w:val="0"/>
          <w:marBottom w:val="0"/>
          <w:divBdr>
            <w:top w:val="none" w:sz="0" w:space="0" w:color="auto"/>
            <w:left w:val="none" w:sz="0" w:space="0" w:color="auto"/>
            <w:bottom w:val="none" w:sz="0" w:space="0" w:color="auto"/>
            <w:right w:val="none" w:sz="0" w:space="0" w:color="auto"/>
          </w:divBdr>
        </w:div>
      </w:divsChild>
    </w:div>
    <w:div w:id="958924084">
      <w:bodyDiv w:val="1"/>
      <w:marLeft w:val="0"/>
      <w:marRight w:val="0"/>
      <w:marTop w:val="0"/>
      <w:marBottom w:val="0"/>
      <w:divBdr>
        <w:top w:val="none" w:sz="0" w:space="0" w:color="auto"/>
        <w:left w:val="none" w:sz="0" w:space="0" w:color="auto"/>
        <w:bottom w:val="none" w:sz="0" w:space="0" w:color="auto"/>
        <w:right w:val="none" w:sz="0" w:space="0" w:color="auto"/>
      </w:divBdr>
      <w:divsChild>
        <w:div w:id="128474193">
          <w:marLeft w:val="0"/>
          <w:marRight w:val="0"/>
          <w:marTop w:val="0"/>
          <w:marBottom w:val="0"/>
          <w:divBdr>
            <w:top w:val="none" w:sz="0" w:space="0" w:color="auto"/>
            <w:left w:val="none" w:sz="0" w:space="0" w:color="auto"/>
            <w:bottom w:val="none" w:sz="0" w:space="0" w:color="auto"/>
            <w:right w:val="none" w:sz="0" w:space="0" w:color="auto"/>
          </w:divBdr>
        </w:div>
        <w:div w:id="316879813">
          <w:marLeft w:val="0"/>
          <w:marRight w:val="0"/>
          <w:marTop w:val="0"/>
          <w:marBottom w:val="0"/>
          <w:divBdr>
            <w:top w:val="none" w:sz="0" w:space="0" w:color="auto"/>
            <w:left w:val="none" w:sz="0" w:space="0" w:color="auto"/>
            <w:bottom w:val="none" w:sz="0" w:space="0" w:color="auto"/>
            <w:right w:val="none" w:sz="0" w:space="0" w:color="auto"/>
          </w:divBdr>
        </w:div>
        <w:div w:id="574629005">
          <w:marLeft w:val="0"/>
          <w:marRight w:val="0"/>
          <w:marTop w:val="0"/>
          <w:marBottom w:val="0"/>
          <w:divBdr>
            <w:top w:val="none" w:sz="0" w:space="0" w:color="auto"/>
            <w:left w:val="none" w:sz="0" w:space="0" w:color="auto"/>
            <w:bottom w:val="none" w:sz="0" w:space="0" w:color="auto"/>
            <w:right w:val="none" w:sz="0" w:space="0" w:color="auto"/>
          </w:divBdr>
        </w:div>
        <w:div w:id="614486790">
          <w:marLeft w:val="0"/>
          <w:marRight w:val="0"/>
          <w:marTop w:val="0"/>
          <w:marBottom w:val="0"/>
          <w:divBdr>
            <w:top w:val="none" w:sz="0" w:space="0" w:color="auto"/>
            <w:left w:val="none" w:sz="0" w:space="0" w:color="auto"/>
            <w:bottom w:val="none" w:sz="0" w:space="0" w:color="auto"/>
            <w:right w:val="none" w:sz="0" w:space="0" w:color="auto"/>
          </w:divBdr>
        </w:div>
        <w:div w:id="630794994">
          <w:marLeft w:val="0"/>
          <w:marRight w:val="0"/>
          <w:marTop w:val="0"/>
          <w:marBottom w:val="0"/>
          <w:divBdr>
            <w:top w:val="none" w:sz="0" w:space="0" w:color="auto"/>
            <w:left w:val="none" w:sz="0" w:space="0" w:color="auto"/>
            <w:bottom w:val="none" w:sz="0" w:space="0" w:color="auto"/>
            <w:right w:val="none" w:sz="0" w:space="0" w:color="auto"/>
          </w:divBdr>
        </w:div>
        <w:div w:id="699744652">
          <w:marLeft w:val="0"/>
          <w:marRight w:val="0"/>
          <w:marTop w:val="0"/>
          <w:marBottom w:val="0"/>
          <w:divBdr>
            <w:top w:val="none" w:sz="0" w:space="0" w:color="auto"/>
            <w:left w:val="none" w:sz="0" w:space="0" w:color="auto"/>
            <w:bottom w:val="none" w:sz="0" w:space="0" w:color="auto"/>
            <w:right w:val="none" w:sz="0" w:space="0" w:color="auto"/>
          </w:divBdr>
        </w:div>
        <w:div w:id="791021354">
          <w:marLeft w:val="0"/>
          <w:marRight w:val="0"/>
          <w:marTop w:val="0"/>
          <w:marBottom w:val="0"/>
          <w:divBdr>
            <w:top w:val="none" w:sz="0" w:space="0" w:color="auto"/>
            <w:left w:val="none" w:sz="0" w:space="0" w:color="auto"/>
            <w:bottom w:val="none" w:sz="0" w:space="0" w:color="auto"/>
            <w:right w:val="none" w:sz="0" w:space="0" w:color="auto"/>
          </w:divBdr>
        </w:div>
        <w:div w:id="855389010">
          <w:marLeft w:val="0"/>
          <w:marRight w:val="0"/>
          <w:marTop w:val="0"/>
          <w:marBottom w:val="0"/>
          <w:divBdr>
            <w:top w:val="none" w:sz="0" w:space="0" w:color="auto"/>
            <w:left w:val="none" w:sz="0" w:space="0" w:color="auto"/>
            <w:bottom w:val="none" w:sz="0" w:space="0" w:color="auto"/>
            <w:right w:val="none" w:sz="0" w:space="0" w:color="auto"/>
          </w:divBdr>
        </w:div>
        <w:div w:id="864712098">
          <w:marLeft w:val="0"/>
          <w:marRight w:val="0"/>
          <w:marTop w:val="0"/>
          <w:marBottom w:val="0"/>
          <w:divBdr>
            <w:top w:val="none" w:sz="0" w:space="0" w:color="auto"/>
            <w:left w:val="none" w:sz="0" w:space="0" w:color="auto"/>
            <w:bottom w:val="none" w:sz="0" w:space="0" w:color="auto"/>
            <w:right w:val="none" w:sz="0" w:space="0" w:color="auto"/>
          </w:divBdr>
        </w:div>
        <w:div w:id="897397567">
          <w:marLeft w:val="0"/>
          <w:marRight w:val="0"/>
          <w:marTop w:val="0"/>
          <w:marBottom w:val="0"/>
          <w:divBdr>
            <w:top w:val="none" w:sz="0" w:space="0" w:color="auto"/>
            <w:left w:val="none" w:sz="0" w:space="0" w:color="auto"/>
            <w:bottom w:val="none" w:sz="0" w:space="0" w:color="auto"/>
            <w:right w:val="none" w:sz="0" w:space="0" w:color="auto"/>
          </w:divBdr>
        </w:div>
        <w:div w:id="1006252811">
          <w:marLeft w:val="0"/>
          <w:marRight w:val="0"/>
          <w:marTop w:val="0"/>
          <w:marBottom w:val="0"/>
          <w:divBdr>
            <w:top w:val="none" w:sz="0" w:space="0" w:color="auto"/>
            <w:left w:val="none" w:sz="0" w:space="0" w:color="auto"/>
            <w:bottom w:val="none" w:sz="0" w:space="0" w:color="auto"/>
            <w:right w:val="none" w:sz="0" w:space="0" w:color="auto"/>
          </w:divBdr>
        </w:div>
        <w:div w:id="1050765455">
          <w:marLeft w:val="0"/>
          <w:marRight w:val="0"/>
          <w:marTop w:val="0"/>
          <w:marBottom w:val="0"/>
          <w:divBdr>
            <w:top w:val="none" w:sz="0" w:space="0" w:color="auto"/>
            <w:left w:val="none" w:sz="0" w:space="0" w:color="auto"/>
            <w:bottom w:val="none" w:sz="0" w:space="0" w:color="auto"/>
            <w:right w:val="none" w:sz="0" w:space="0" w:color="auto"/>
          </w:divBdr>
        </w:div>
        <w:div w:id="1054543179">
          <w:marLeft w:val="0"/>
          <w:marRight w:val="0"/>
          <w:marTop w:val="0"/>
          <w:marBottom w:val="0"/>
          <w:divBdr>
            <w:top w:val="none" w:sz="0" w:space="0" w:color="auto"/>
            <w:left w:val="none" w:sz="0" w:space="0" w:color="auto"/>
            <w:bottom w:val="none" w:sz="0" w:space="0" w:color="auto"/>
            <w:right w:val="none" w:sz="0" w:space="0" w:color="auto"/>
          </w:divBdr>
        </w:div>
        <w:div w:id="1110201001">
          <w:marLeft w:val="0"/>
          <w:marRight w:val="0"/>
          <w:marTop w:val="0"/>
          <w:marBottom w:val="0"/>
          <w:divBdr>
            <w:top w:val="none" w:sz="0" w:space="0" w:color="auto"/>
            <w:left w:val="none" w:sz="0" w:space="0" w:color="auto"/>
            <w:bottom w:val="none" w:sz="0" w:space="0" w:color="auto"/>
            <w:right w:val="none" w:sz="0" w:space="0" w:color="auto"/>
          </w:divBdr>
        </w:div>
        <w:div w:id="1344437588">
          <w:marLeft w:val="0"/>
          <w:marRight w:val="0"/>
          <w:marTop w:val="0"/>
          <w:marBottom w:val="0"/>
          <w:divBdr>
            <w:top w:val="none" w:sz="0" w:space="0" w:color="auto"/>
            <w:left w:val="none" w:sz="0" w:space="0" w:color="auto"/>
            <w:bottom w:val="none" w:sz="0" w:space="0" w:color="auto"/>
            <w:right w:val="none" w:sz="0" w:space="0" w:color="auto"/>
          </w:divBdr>
        </w:div>
        <w:div w:id="1358852580">
          <w:marLeft w:val="0"/>
          <w:marRight w:val="0"/>
          <w:marTop w:val="0"/>
          <w:marBottom w:val="0"/>
          <w:divBdr>
            <w:top w:val="none" w:sz="0" w:space="0" w:color="auto"/>
            <w:left w:val="none" w:sz="0" w:space="0" w:color="auto"/>
            <w:bottom w:val="none" w:sz="0" w:space="0" w:color="auto"/>
            <w:right w:val="none" w:sz="0" w:space="0" w:color="auto"/>
          </w:divBdr>
        </w:div>
        <w:div w:id="1383863632">
          <w:marLeft w:val="0"/>
          <w:marRight w:val="0"/>
          <w:marTop w:val="0"/>
          <w:marBottom w:val="0"/>
          <w:divBdr>
            <w:top w:val="none" w:sz="0" w:space="0" w:color="auto"/>
            <w:left w:val="none" w:sz="0" w:space="0" w:color="auto"/>
            <w:bottom w:val="none" w:sz="0" w:space="0" w:color="auto"/>
            <w:right w:val="none" w:sz="0" w:space="0" w:color="auto"/>
          </w:divBdr>
        </w:div>
        <w:div w:id="1435588969">
          <w:marLeft w:val="0"/>
          <w:marRight w:val="0"/>
          <w:marTop w:val="0"/>
          <w:marBottom w:val="0"/>
          <w:divBdr>
            <w:top w:val="none" w:sz="0" w:space="0" w:color="auto"/>
            <w:left w:val="none" w:sz="0" w:space="0" w:color="auto"/>
            <w:bottom w:val="none" w:sz="0" w:space="0" w:color="auto"/>
            <w:right w:val="none" w:sz="0" w:space="0" w:color="auto"/>
          </w:divBdr>
        </w:div>
        <w:div w:id="1467622120">
          <w:marLeft w:val="0"/>
          <w:marRight w:val="0"/>
          <w:marTop w:val="0"/>
          <w:marBottom w:val="0"/>
          <w:divBdr>
            <w:top w:val="none" w:sz="0" w:space="0" w:color="auto"/>
            <w:left w:val="none" w:sz="0" w:space="0" w:color="auto"/>
            <w:bottom w:val="none" w:sz="0" w:space="0" w:color="auto"/>
            <w:right w:val="none" w:sz="0" w:space="0" w:color="auto"/>
          </w:divBdr>
        </w:div>
        <w:div w:id="1559825277">
          <w:marLeft w:val="0"/>
          <w:marRight w:val="0"/>
          <w:marTop w:val="0"/>
          <w:marBottom w:val="0"/>
          <w:divBdr>
            <w:top w:val="none" w:sz="0" w:space="0" w:color="auto"/>
            <w:left w:val="none" w:sz="0" w:space="0" w:color="auto"/>
            <w:bottom w:val="none" w:sz="0" w:space="0" w:color="auto"/>
            <w:right w:val="none" w:sz="0" w:space="0" w:color="auto"/>
          </w:divBdr>
        </w:div>
        <w:div w:id="1613900731">
          <w:marLeft w:val="0"/>
          <w:marRight w:val="0"/>
          <w:marTop w:val="0"/>
          <w:marBottom w:val="0"/>
          <w:divBdr>
            <w:top w:val="none" w:sz="0" w:space="0" w:color="auto"/>
            <w:left w:val="none" w:sz="0" w:space="0" w:color="auto"/>
            <w:bottom w:val="none" w:sz="0" w:space="0" w:color="auto"/>
            <w:right w:val="none" w:sz="0" w:space="0" w:color="auto"/>
          </w:divBdr>
        </w:div>
        <w:div w:id="1761217635">
          <w:marLeft w:val="0"/>
          <w:marRight w:val="0"/>
          <w:marTop w:val="0"/>
          <w:marBottom w:val="0"/>
          <w:divBdr>
            <w:top w:val="none" w:sz="0" w:space="0" w:color="auto"/>
            <w:left w:val="none" w:sz="0" w:space="0" w:color="auto"/>
            <w:bottom w:val="none" w:sz="0" w:space="0" w:color="auto"/>
            <w:right w:val="none" w:sz="0" w:space="0" w:color="auto"/>
          </w:divBdr>
        </w:div>
        <w:div w:id="1914390165">
          <w:marLeft w:val="0"/>
          <w:marRight w:val="0"/>
          <w:marTop w:val="0"/>
          <w:marBottom w:val="0"/>
          <w:divBdr>
            <w:top w:val="none" w:sz="0" w:space="0" w:color="auto"/>
            <w:left w:val="none" w:sz="0" w:space="0" w:color="auto"/>
            <w:bottom w:val="none" w:sz="0" w:space="0" w:color="auto"/>
            <w:right w:val="none" w:sz="0" w:space="0" w:color="auto"/>
          </w:divBdr>
        </w:div>
        <w:div w:id="1948199712">
          <w:marLeft w:val="0"/>
          <w:marRight w:val="0"/>
          <w:marTop w:val="0"/>
          <w:marBottom w:val="0"/>
          <w:divBdr>
            <w:top w:val="none" w:sz="0" w:space="0" w:color="auto"/>
            <w:left w:val="none" w:sz="0" w:space="0" w:color="auto"/>
            <w:bottom w:val="none" w:sz="0" w:space="0" w:color="auto"/>
            <w:right w:val="none" w:sz="0" w:space="0" w:color="auto"/>
          </w:divBdr>
        </w:div>
      </w:divsChild>
    </w:div>
    <w:div w:id="959409910">
      <w:bodyDiv w:val="1"/>
      <w:marLeft w:val="0"/>
      <w:marRight w:val="0"/>
      <w:marTop w:val="0"/>
      <w:marBottom w:val="0"/>
      <w:divBdr>
        <w:top w:val="none" w:sz="0" w:space="0" w:color="auto"/>
        <w:left w:val="none" w:sz="0" w:space="0" w:color="auto"/>
        <w:bottom w:val="none" w:sz="0" w:space="0" w:color="auto"/>
        <w:right w:val="none" w:sz="0" w:space="0" w:color="auto"/>
      </w:divBdr>
      <w:divsChild>
        <w:div w:id="5059655">
          <w:marLeft w:val="0"/>
          <w:marRight w:val="0"/>
          <w:marTop w:val="0"/>
          <w:marBottom w:val="0"/>
          <w:divBdr>
            <w:top w:val="none" w:sz="0" w:space="0" w:color="auto"/>
            <w:left w:val="none" w:sz="0" w:space="0" w:color="auto"/>
            <w:bottom w:val="none" w:sz="0" w:space="0" w:color="auto"/>
            <w:right w:val="none" w:sz="0" w:space="0" w:color="auto"/>
          </w:divBdr>
        </w:div>
        <w:div w:id="481655586">
          <w:marLeft w:val="0"/>
          <w:marRight w:val="0"/>
          <w:marTop w:val="0"/>
          <w:marBottom w:val="0"/>
          <w:divBdr>
            <w:top w:val="none" w:sz="0" w:space="0" w:color="auto"/>
            <w:left w:val="none" w:sz="0" w:space="0" w:color="auto"/>
            <w:bottom w:val="none" w:sz="0" w:space="0" w:color="auto"/>
            <w:right w:val="none" w:sz="0" w:space="0" w:color="auto"/>
          </w:divBdr>
        </w:div>
        <w:div w:id="817263068">
          <w:marLeft w:val="0"/>
          <w:marRight w:val="0"/>
          <w:marTop w:val="0"/>
          <w:marBottom w:val="0"/>
          <w:divBdr>
            <w:top w:val="none" w:sz="0" w:space="0" w:color="auto"/>
            <w:left w:val="none" w:sz="0" w:space="0" w:color="auto"/>
            <w:bottom w:val="none" w:sz="0" w:space="0" w:color="auto"/>
            <w:right w:val="none" w:sz="0" w:space="0" w:color="auto"/>
          </w:divBdr>
        </w:div>
        <w:div w:id="905997519">
          <w:marLeft w:val="0"/>
          <w:marRight w:val="0"/>
          <w:marTop w:val="0"/>
          <w:marBottom w:val="0"/>
          <w:divBdr>
            <w:top w:val="none" w:sz="0" w:space="0" w:color="auto"/>
            <w:left w:val="none" w:sz="0" w:space="0" w:color="auto"/>
            <w:bottom w:val="none" w:sz="0" w:space="0" w:color="auto"/>
            <w:right w:val="none" w:sz="0" w:space="0" w:color="auto"/>
          </w:divBdr>
        </w:div>
        <w:div w:id="1895846722">
          <w:marLeft w:val="0"/>
          <w:marRight w:val="0"/>
          <w:marTop w:val="0"/>
          <w:marBottom w:val="0"/>
          <w:divBdr>
            <w:top w:val="none" w:sz="0" w:space="0" w:color="auto"/>
            <w:left w:val="none" w:sz="0" w:space="0" w:color="auto"/>
            <w:bottom w:val="none" w:sz="0" w:space="0" w:color="auto"/>
            <w:right w:val="none" w:sz="0" w:space="0" w:color="auto"/>
          </w:divBdr>
        </w:div>
        <w:div w:id="2052270049">
          <w:marLeft w:val="0"/>
          <w:marRight w:val="0"/>
          <w:marTop w:val="0"/>
          <w:marBottom w:val="0"/>
          <w:divBdr>
            <w:top w:val="none" w:sz="0" w:space="0" w:color="auto"/>
            <w:left w:val="none" w:sz="0" w:space="0" w:color="auto"/>
            <w:bottom w:val="none" w:sz="0" w:space="0" w:color="auto"/>
            <w:right w:val="none" w:sz="0" w:space="0" w:color="auto"/>
          </w:divBdr>
        </w:div>
      </w:divsChild>
    </w:div>
    <w:div w:id="979844871">
      <w:bodyDiv w:val="1"/>
      <w:marLeft w:val="0"/>
      <w:marRight w:val="0"/>
      <w:marTop w:val="0"/>
      <w:marBottom w:val="0"/>
      <w:divBdr>
        <w:top w:val="none" w:sz="0" w:space="0" w:color="auto"/>
        <w:left w:val="none" w:sz="0" w:space="0" w:color="auto"/>
        <w:bottom w:val="none" w:sz="0" w:space="0" w:color="auto"/>
        <w:right w:val="none" w:sz="0" w:space="0" w:color="auto"/>
      </w:divBdr>
    </w:div>
    <w:div w:id="1030031479">
      <w:bodyDiv w:val="1"/>
      <w:marLeft w:val="0"/>
      <w:marRight w:val="0"/>
      <w:marTop w:val="0"/>
      <w:marBottom w:val="0"/>
      <w:divBdr>
        <w:top w:val="none" w:sz="0" w:space="0" w:color="auto"/>
        <w:left w:val="none" w:sz="0" w:space="0" w:color="auto"/>
        <w:bottom w:val="none" w:sz="0" w:space="0" w:color="auto"/>
        <w:right w:val="none" w:sz="0" w:space="0" w:color="auto"/>
      </w:divBdr>
      <w:divsChild>
        <w:div w:id="686710736">
          <w:marLeft w:val="0"/>
          <w:marRight w:val="0"/>
          <w:marTop w:val="0"/>
          <w:marBottom w:val="0"/>
          <w:divBdr>
            <w:top w:val="none" w:sz="0" w:space="0" w:color="auto"/>
            <w:left w:val="none" w:sz="0" w:space="0" w:color="auto"/>
            <w:bottom w:val="none" w:sz="0" w:space="0" w:color="auto"/>
            <w:right w:val="none" w:sz="0" w:space="0" w:color="auto"/>
          </w:divBdr>
        </w:div>
        <w:div w:id="850876051">
          <w:marLeft w:val="0"/>
          <w:marRight w:val="0"/>
          <w:marTop w:val="0"/>
          <w:marBottom w:val="0"/>
          <w:divBdr>
            <w:top w:val="none" w:sz="0" w:space="0" w:color="auto"/>
            <w:left w:val="none" w:sz="0" w:space="0" w:color="auto"/>
            <w:bottom w:val="none" w:sz="0" w:space="0" w:color="auto"/>
            <w:right w:val="none" w:sz="0" w:space="0" w:color="auto"/>
          </w:divBdr>
        </w:div>
        <w:div w:id="1286231237">
          <w:marLeft w:val="0"/>
          <w:marRight w:val="0"/>
          <w:marTop w:val="0"/>
          <w:marBottom w:val="0"/>
          <w:divBdr>
            <w:top w:val="none" w:sz="0" w:space="0" w:color="auto"/>
            <w:left w:val="none" w:sz="0" w:space="0" w:color="auto"/>
            <w:bottom w:val="none" w:sz="0" w:space="0" w:color="auto"/>
            <w:right w:val="none" w:sz="0" w:space="0" w:color="auto"/>
          </w:divBdr>
        </w:div>
        <w:div w:id="1535071763">
          <w:marLeft w:val="0"/>
          <w:marRight w:val="0"/>
          <w:marTop w:val="0"/>
          <w:marBottom w:val="0"/>
          <w:divBdr>
            <w:top w:val="none" w:sz="0" w:space="0" w:color="auto"/>
            <w:left w:val="none" w:sz="0" w:space="0" w:color="auto"/>
            <w:bottom w:val="none" w:sz="0" w:space="0" w:color="auto"/>
            <w:right w:val="none" w:sz="0" w:space="0" w:color="auto"/>
          </w:divBdr>
        </w:div>
        <w:div w:id="1588689487">
          <w:marLeft w:val="0"/>
          <w:marRight w:val="0"/>
          <w:marTop w:val="0"/>
          <w:marBottom w:val="0"/>
          <w:divBdr>
            <w:top w:val="none" w:sz="0" w:space="0" w:color="auto"/>
            <w:left w:val="none" w:sz="0" w:space="0" w:color="auto"/>
            <w:bottom w:val="none" w:sz="0" w:space="0" w:color="auto"/>
            <w:right w:val="none" w:sz="0" w:space="0" w:color="auto"/>
          </w:divBdr>
        </w:div>
      </w:divsChild>
    </w:div>
    <w:div w:id="1075711339">
      <w:bodyDiv w:val="1"/>
      <w:marLeft w:val="0"/>
      <w:marRight w:val="0"/>
      <w:marTop w:val="0"/>
      <w:marBottom w:val="0"/>
      <w:divBdr>
        <w:top w:val="none" w:sz="0" w:space="0" w:color="auto"/>
        <w:left w:val="none" w:sz="0" w:space="0" w:color="auto"/>
        <w:bottom w:val="none" w:sz="0" w:space="0" w:color="auto"/>
        <w:right w:val="none" w:sz="0" w:space="0" w:color="auto"/>
      </w:divBdr>
    </w:div>
    <w:div w:id="1134445060">
      <w:bodyDiv w:val="1"/>
      <w:marLeft w:val="0"/>
      <w:marRight w:val="0"/>
      <w:marTop w:val="0"/>
      <w:marBottom w:val="0"/>
      <w:divBdr>
        <w:top w:val="none" w:sz="0" w:space="0" w:color="auto"/>
        <w:left w:val="none" w:sz="0" w:space="0" w:color="auto"/>
        <w:bottom w:val="none" w:sz="0" w:space="0" w:color="auto"/>
        <w:right w:val="none" w:sz="0" w:space="0" w:color="auto"/>
      </w:divBdr>
      <w:divsChild>
        <w:div w:id="79452880">
          <w:marLeft w:val="0"/>
          <w:marRight w:val="0"/>
          <w:marTop w:val="0"/>
          <w:marBottom w:val="0"/>
          <w:divBdr>
            <w:top w:val="none" w:sz="0" w:space="0" w:color="auto"/>
            <w:left w:val="none" w:sz="0" w:space="0" w:color="auto"/>
            <w:bottom w:val="none" w:sz="0" w:space="0" w:color="auto"/>
            <w:right w:val="none" w:sz="0" w:space="0" w:color="auto"/>
          </w:divBdr>
        </w:div>
        <w:div w:id="289091641">
          <w:marLeft w:val="0"/>
          <w:marRight w:val="0"/>
          <w:marTop w:val="0"/>
          <w:marBottom w:val="0"/>
          <w:divBdr>
            <w:top w:val="none" w:sz="0" w:space="0" w:color="auto"/>
            <w:left w:val="none" w:sz="0" w:space="0" w:color="auto"/>
            <w:bottom w:val="none" w:sz="0" w:space="0" w:color="auto"/>
            <w:right w:val="none" w:sz="0" w:space="0" w:color="auto"/>
          </w:divBdr>
        </w:div>
        <w:div w:id="327557375">
          <w:marLeft w:val="0"/>
          <w:marRight w:val="0"/>
          <w:marTop w:val="0"/>
          <w:marBottom w:val="0"/>
          <w:divBdr>
            <w:top w:val="none" w:sz="0" w:space="0" w:color="auto"/>
            <w:left w:val="none" w:sz="0" w:space="0" w:color="auto"/>
            <w:bottom w:val="none" w:sz="0" w:space="0" w:color="auto"/>
            <w:right w:val="none" w:sz="0" w:space="0" w:color="auto"/>
          </w:divBdr>
        </w:div>
        <w:div w:id="411200014">
          <w:marLeft w:val="0"/>
          <w:marRight w:val="0"/>
          <w:marTop w:val="0"/>
          <w:marBottom w:val="0"/>
          <w:divBdr>
            <w:top w:val="none" w:sz="0" w:space="0" w:color="auto"/>
            <w:left w:val="none" w:sz="0" w:space="0" w:color="auto"/>
            <w:bottom w:val="none" w:sz="0" w:space="0" w:color="auto"/>
            <w:right w:val="none" w:sz="0" w:space="0" w:color="auto"/>
          </w:divBdr>
        </w:div>
        <w:div w:id="416945637">
          <w:marLeft w:val="0"/>
          <w:marRight w:val="0"/>
          <w:marTop w:val="0"/>
          <w:marBottom w:val="0"/>
          <w:divBdr>
            <w:top w:val="none" w:sz="0" w:space="0" w:color="auto"/>
            <w:left w:val="none" w:sz="0" w:space="0" w:color="auto"/>
            <w:bottom w:val="none" w:sz="0" w:space="0" w:color="auto"/>
            <w:right w:val="none" w:sz="0" w:space="0" w:color="auto"/>
          </w:divBdr>
        </w:div>
        <w:div w:id="965237822">
          <w:marLeft w:val="0"/>
          <w:marRight w:val="0"/>
          <w:marTop w:val="0"/>
          <w:marBottom w:val="0"/>
          <w:divBdr>
            <w:top w:val="none" w:sz="0" w:space="0" w:color="auto"/>
            <w:left w:val="none" w:sz="0" w:space="0" w:color="auto"/>
            <w:bottom w:val="none" w:sz="0" w:space="0" w:color="auto"/>
            <w:right w:val="none" w:sz="0" w:space="0" w:color="auto"/>
          </w:divBdr>
        </w:div>
        <w:div w:id="1199391395">
          <w:marLeft w:val="0"/>
          <w:marRight w:val="0"/>
          <w:marTop w:val="0"/>
          <w:marBottom w:val="0"/>
          <w:divBdr>
            <w:top w:val="none" w:sz="0" w:space="0" w:color="auto"/>
            <w:left w:val="none" w:sz="0" w:space="0" w:color="auto"/>
            <w:bottom w:val="none" w:sz="0" w:space="0" w:color="auto"/>
            <w:right w:val="none" w:sz="0" w:space="0" w:color="auto"/>
          </w:divBdr>
        </w:div>
        <w:div w:id="1237978560">
          <w:marLeft w:val="0"/>
          <w:marRight w:val="0"/>
          <w:marTop w:val="0"/>
          <w:marBottom w:val="0"/>
          <w:divBdr>
            <w:top w:val="none" w:sz="0" w:space="0" w:color="auto"/>
            <w:left w:val="none" w:sz="0" w:space="0" w:color="auto"/>
            <w:bottom w:val="none" w:sz="0" w:space="0" w:color="auto"/>
            <w:right w:val="none" w:sz="0" w:space="0" w:color="auto"/>
          </w:divBdr>
        </w:div>
        <w:div w:id="1320235415">
          <w:marLeft w:val="0"/>
          <w:marRight w:val="0"/>
          <w:marTop w:val="0"/>
          <w:marBottom w:val="0"/>
          <w:divBdr>
            <w:top w:val="none" w:sz="0" w:space="0" w:color="auto"/>
            <w:left w:val="none" w:sz="0" w:space="0" w:color="auto"/>
            <w:bottom w:val="none" w:sz="0" w:space="0" w:color="auto"/>
            <w:right w:val="none" w:sz="0" w:space="0" w:color="auto"/>
          </w:divBdr>
        </w:div>
        <w:div w:id="1882207894">
          <w:marLeft w:val="0"/>
          <w:marRight w:val="0"/>
          <w:marTop w:val="0"/>
          <w:marBottom w:val="0"/>
          <w:divBdr>
            <w:top w:val="none" w:sz="0" w:space="0" w:color="auto"/>
            <w:left w:val="none" w:sz="0" w:space="0" w:color="auto"/>
            <w:bottom w:val="none" w:sz="0" w:space="0" w:color="auto"/>
            <w:right w:val="none" w:sz="0" w:space="0" w:color="auto"/>
          </w:divBdr>
        </w:div>
        <w:div w:id="1998924498">
          <w:marLeft w:val="0"/>
          <w:marRight w:val="0"/>
          <w:marTop w:val="0"/>
          <w:marBottom w:val="0"/>
          <w:divBdr>
            <w:top w:val="none" w:sz="0" w:space="0" w:color="auto"/>
            <w:left w:val="none" w:sz="0" w:space="0" w:color="auto"/>
            <w:bottom w:val="none" w:sz="0" w:space="0" w:color="auto"/>
            <w:right w:val="none" w:sz="0" w:space="0" w:color="auto"/>
          </w:divBdr>
        </w:div>
        <w:div w:id="2113548095">
          <w:marLeft w:val="0"/>
          <w:marRight w:val="0"/>
          <w:marTop w:val="0"/>
          <w:marBottom w:val="0"/>
          <w:divBdr>
            <w:top w:val="none" w:sz="0" w:space="0" w:color="auto"/>
            <w:left w:val="none" w:sz="0" w:space="0" w:color="auto"/>
            <w:bottom w:val="none" w:sz="0" w:space="0" w:color="auto"/>
            <w:right w:val="none" w:sz="0" w:space="0" w:color="auto"/>
          </w:divBdr>
        </w:div>
        <w:div w:id="2140489892">
          <w:marLeft w:val="0"/>
          <w:marRight w:val="0"/>
          <w:marTop w:val="0"/>
          <w:marBottom w:val="0"/>
          <w:divBdr>
            <w:top w:val="none" w:sz="0" w:space="0" w:color="auto"/>
            <w:left w:val="none" w:sz="0" w:space="0" w:color="auto"/>
            <w:bottom w:val="none" w:sz="0" w:space="0" w:color="auto"/>
            <w:right w:val="none" w:sz="0" w:space="0" w:color="auto"/>
          </w:divBdr>
        </w:div>
        <w:div w:id="2144079900">
          <w:marLeft w:val="0"/>
          <w:marRight w:val="0"/>
          <w:marTop w:val="0"/>
          <w:marBottom w:val="0"/>
          <w:divBdr>
            <w:top w:val="none" w:sz="0" w:space="0" w:color="auto"/>
            <w:left w:val="none" w:sz="0" w:space="0" w:color="auto"/>
            <w:bottom w:val="none" w:sz="0" w:space="0" w:color="auto"/>
            <w:right w:val="none" w:sz="0" w:space="0" w:color="auto"/>
          </w:divBdr>
        </w:div>
      </w:divsChild>
    </w:div>
    <w:div w:id="1181892112">
      <w:bodyDiv w:val="1"/>
      <w:marLeft w:val="0"/>
      <w:marRight w:val="0"/>
      <w:marTop w:val="0"/>
      <w:marBottom w:val="0"/>
      <w:divBdr>
        <w:top w:val="none" w:sz="0" w:space="0" w:color="auto"/>
        <w:left w:val="none" w:sz="0" w:space="0" w:color="auto"/>
        <w:bottom w:val="none" w:sz="0" w:space="0" w:color="auto"/>
        <w:right w:val="none" w:sz="0" w:space="0" w:color="auto"/>
      </w:divBdr>
      <w:divsChild>
        <w:div w:id="85545038">
          <w:marLeft w:val="0"/>
          <w:marRight w:val="0"/>
          <w:marTop w:val="0"/>
          <w:marBottom w:val="0"/>
          <w:divBdr>
            <w:top w:val="none" w:sz="0" w:space="0" w:color="auto"/>
            <w:left w:val="none" w:sz="0" w:space="0" w:color="auto"/>
            <w:bottom w:val="none" w:sz="0" w:space="0" w:color="auto"/>
            <w:right w:val="none" w:sz="0" w:space="0" w:color="auto"/>
          </w:divBdr>
        </w:div>
        <w:div w:id="249043558">
          <w:marLeft w:val="0"/>
          <w:marRight w:val="0"/>
          <w:marTop w:val="0"/>
          <w:marBottom w:val="0"/>
          <w:divBdr>
            <w:top w:val="none" w:sz="0" w:space="0" w:color="auto"/>
            <w:left w:val="none" w:sz="0" w:space="0" w:color="auto"/>
            <w:bottom w:val="none" w:sz="0" w:space="0" w:color="auto"/>
            <w:right w:val="none" w:sz="0" w:space="0" w:color="auto"/>
          </w:divBdr>
        </w:div>
        <w:div w:id="324825485">
          <w:marLeft w:val="0"/>
          <w:marRight w:val="0"/>
          <w:marTop w:val="0"/>
          <w:marBottom w:val="0"/>
          <w:divBdr>
            <w:top w:val="none" w:sz="0" w:space="0" w:color="auto"/>
            <w:left w:val="none" w:sz="0" w:space="0" w:color="auto"/>
            <w:bottom w:val="none" w:sz="0" w:space="0" w:color="auto"/>
            <w:right w:val="none" w:sz="0" w:space="0" w:color="auto"/>
          </w:divBdr>
        </w:div>
        <w:div w:id="374160348">
          <w:marLeft w:val="0"/>
          <w:marRight w:val="0"/>
          <w:marTop w:val="0"/>
          <w:marBottom w:val="0"/>
          <w:divBdr>
            <w:top w:val="none" w:sz="0" w:space="0" w:color="auto"/>
            <w:left w:val="none" w:sz="0" w:space="0" w:color="auto"/>
            <w:bottom w:val="none" w:sz="0" w:space="0" w:color="auto"/>
            <w:right w:val="none" w:sz="0" w:space="0" w:color="auto"/>
          </w:divBdr>
        </w:div>
        <w:div w:id="396588846">
          <w:marLeft w:val="0"/>
          <w:marRight w:val="0"/>
          <w:marTop w:val="0"/>
          <w:marBottom w:val="0"/>
          <w:divBdr>
            <w:top w:val="none" w:sz="0" w:space="0" w:color="auto"/>
            <w:left w:val="none" w:sz="0" w:space="0" w:color="auto"/>
            <w:bottom w:val="none" w:sz="0" w:space="0" w:color="auto"/>
            <w:right w:val="none" w:sz="0" w:space="0" w:color="auto"/>
          </w:divBdr>
        </w:div>
        <w:div w:id="402948044">
          <w:marLeft w:val="0"/>
          <w:marRight w:val="0"/>
          <w:marTop w:val="0"/>
          <w:marBottom w:val="0"/>
          <w:divBdr>
            <w:top w:val="none" w:sz="0" w:space="0" w:color="auto"/>
            <w:left w:val="none" w:sz="0" w:space="0" w:color="auto"/>
            <w:bottom w:val="none" w:sz="0" w:space="0" w:color="auto"/>
            <w:right w:val="none" w:sz="0" w:space="0" w:color="auto"/>
          </w:divBdr>
        </w:div>
        <w:div w:id="450125285">
          <w:marLeft w:val="0"/>
          <w:marRight w:val="0"/>
          <w:marTop w:val="0"/>
          <w:marBottom w:val="0"/>
          <w:divBdr>
            <w:top w:val="none" w:sz="0" w:space="0" w:color="auto"/>
            <w:left w:val="none" w:sz="0" w:space="0" w:color="auto"/>
            <w:bottom w:val="none" w:sz="0" w:space="0" w:color="auto"/>
            <w:right w:val="none" w:sz="0" w:space="0" w:color="auto"/>
          </w:divBdr>
        </w:div>
        <w:div w:id="549271860">
          <w:marLeft w:val="0"/>
          <w:marRight w:val="0"/>
          <w:marTop w:val="0"/>
          <w:marBottom w:val="0"/>
          <w:divBdr>
            <w:top w:val="none" w:sz="0" w:space="0" w:color="auto"/>
            <w:left w:val="none" w:sz="0" w:space="0" w:color="auto"/>
            <w:bottom w:val="none" w:sz="0" w:space="0" w:color="auto"/>
            <w:right w:val="none" w:sz="0" w:space="0" w:color="auto"/>
          </w:divBdr>
        </w:div>
        <w:div w:id="614598648">
          <w:marLeft w:val="0"/>
          <w:marRight w:val="0"/>
          <w:marTop w:val="0"/>
          <w:marBottom w:val="0"/>
          <w:divBdr>
            <w:top w:val="none" w:sz="0" w:space="0" w:color="auto"/>
            <w:left w:val="none" w:sz="0" w:space="0" w:color="auto"/>
            <w:bottom w:val="none" w:sz="0" w:space="0" w:color="auto"/>
            <w:right w:val="none" w:sz="0" w:space="0" w:color="auto"/>
          </w:divBdr>
        </w:div>
        <w:div w:id="635717145">
          <w:marLeft w:val="0"/>
          <w:marRight w:val="0"/>
          <w:marTop w:val="0"/>
          <w:marBottom w:val="0"/>
          <w:divBdr>
            <w:top w:val="none" w:sz="0" w:space="0" w:color="auto"/>
            <w:left w:val="none" w:sz="0" w:space="0" w:color="auto"/>
            <w:bottom w:val="none" w:sz="0" w:space="0" w:color="auto"/>
            <w:right w:val="none" w:sz="0" w:space="0" w:color="auto"/>
          </w:divBdr>
        </w:div>
        <w:div w:id="642153276">
          <w:marLeft w:val="0"/>
          <w:marRight w:val="0"/>
          <w:marTop w:val="0"/>
          <w:marBottom w:val="0"/>
          <w:divBdr>
            <w:top w:val="none" w:sz="0" w:space="0" w:color="auto"/>
            <w:left w:val="none" w:sz="0" w:space="0" w:color="auto"/>
            <w:bottom w:val="none" w:sz="0" w:space="0" w:color="auto"/>
            <w:right w:val="none" w:sz="0" w:space="0" w:color="auto"/>
          </w:divBdr>
        </w:div>
        <w:div w:id="886793045">
          <w:marLeft w:val="0"/>
          <w:marRight w:val="0"/>
          <w:marTop w:val="0"/>
          <w:marBottom w:val="0"/>
          <w:divBdr>
            <w:top w:val="none" w:sz="0" w:space="0" w:color="auto"/>
            <w:left w:val="none" w:sz="0" w:space="0" w:color="auto"/>
            <w:bottom w:val="none" w:sz="0" w:space="0" w:color="auto"/>
            <w:right w:val="none" w:sz="0" w:space="0" w:color="auto"/>
          </w:divBdr>
        </w:div>
        <w:div w:id="887448799">
          <w:marLeft w:val="0"/>
          <w:marRight w:val="0"/>
          <w:marTop w:val="0"/>
          <w:marBottom w:val="0"/>
          <w:divBdr>
            <w:top w:val="none" w:sz="0" w:space="0" w:color="auto"/>
            <w:left w:val="none" w:sz="0" w:space="0" w:color="auto"/>
            <w:bottom w:val="none" w:sz="0" w:space="0" w:color="auto"/>
            <w:right w:val="none" w:sz="0" w:space="0" w:color="auto"/>
          </w:divBdr>
        </w:div>
        <w:div w:id="940383272">
          <w:marLeft w:val="0"/>
          <w:marRight w:val="0"/>
          <w:marTop w:val="0"/>
          <w:marBottom w:val="0"/>
          <w:divBdr>
            <w:top w:val="none" w:sz="0" w:space="0" w:color="auto"/>
            <w:left w:val="none" w:sz="0" w:space="0" w:color="auto"/>
            <w:bottom w:val="none" w:sz="0" w:space="0" w:color="auto"/>
            <w:right w:val="none" w:sz="0" w:space="0" w:color="auto"/>
          </w:divBdr>
        </w:div>
        <w:div w:id="1026054451">
          <w:marLeft w:val="0"/>
          <w:marRight w:val="0"/>
          <w:marTop w:val="0"/>
          <w:marBottom w:val="0"/>
          <w:divBdr>
            <w:top w:val="none" w:sz="0" w:space="0" w:color="auto"/>
            <w:left w:val="none" w:sz="0" w:space="0" w:color="auto"/>
            <w:bottom w:val="none" w:sz="0" w:space="0" w:color="auto"/>
            <w:right w:val="none" w:sz="0" w:space="0" w:color="auto"/>
          </w:divBdr>
        </w:div>
        <w:div w:id="1064061043">
          <w:marLeft w:val="0"/>
          <w:marRight w:val="0"/>
          <w:marTop w:val="0"/>
          <w:marBottom w:val="0"/>
          <w:divBdr>
            <w:top w:val="none" w:sz="0" w:space="0" w:color="auto"/>
            <w:left w:val="none" w:sz="0" w:space="0" w:color="auto"/>
            <w:bottom w:val="none" w:sz="0" w:space="0" w:color="auto"/>
            <w:right w:val="none" w:sz="0" w:space="0" w:color="auto"/>
          </w:divBdr>
        </w:div>
        <w:div w:id="1080951174">
          <w:marLeft w:val="0"/>
          <w:marRight w:val="0"/>
          <w:marTop w:val="0"/>
          <w:marBottom w:val="0"/>
          <w:divBdr>
            <w:top w:val="none" w:sz="0" w:space="0" w:color="auto"/>
            <w:left w:val="none" w:sz="0" w:space="0" w:color="auto"/>
            <w:bottom w:val="none" w:sz="0" w:space="0" w:color="auto"/>
            <w:right w:val="none" w:sz="0" w:space="0" w:color="auto"/>
          </w:divBdr>
        </w:div>
        <w:div w:id="1084686500">
          <w:marLeft w:val="0"/>
          <w:marRight w:val="0"/>
          <w:marTop w:val="0"/>
          <w:marBottom w:val="0"/>
          <w:divBdr>
            <w:top w:val="none" w:sz="0" w:space="0" w:color="auto"/>
            <w:left w:val="none" w:sz="0" w:space="0" w:color="auto"/>
            <w:bottom w:val="none" w:sz="0" w:space="0" w:color="auto"/>
            <w:right w:val="none" w:sz="0" w:space="0" w:color="auto"/>
          </w:divBdr>
        </w:div>
        <w:div w:id="1169783911">
          <w:marLeft w:val="0"/>
          <w:marRight w:val="0"/>
          <w:marTop w:val="0"/>
          <w:marBottom w:val="0"/>
          <w:divBdr>
            <w:top w:val="none" w:sz="0" w:space="0" w:color="auto"/>
            <w:left w:val="none" w:sz="0" w:space="0" w:color="auto"/>
            <w:bottom w:val="none" w:sz="0" w:space="0" w:color="auto"/>
            <w:right w:val="none" w:sz="0" w:space="0" w:color="auto"/>
          </w:divBdr>
        </w:div>
        <w:div w:id="1238443688">
          <w:marLeft w:val="0"/>
          <w:marRight w:val="0"/>
          <w:marTop w:val="0"/>
          <w:marBottom w:val="0"/>
          <w:divBdr>
            <w:top w:val="none" w:sz="0" w:space="0" w:color="auto"/>
            <w:left w:val="none" w:sz="0" w:space="0" w:color="auto"/>
            <w:bottom w:val="none" w:sz="0" w:space="0" w:color="auto"/>
            <w:right w:val="none" w:sz="0" w:space="0" w:color="auto"/>
          </w:divBdr>
        </w:div>
        <w:div w:id="1273245633">
          <w:marLeft w:val="0"/>
          <w:marRight w:val="0"/>
          <w:marTop w:val="0"/>
          <w:marBottom w:val="0"/>
          <w:divBdr>
            <w:top w:val="none" w:sz="0" w:space="0" w:color="auto"/>
            <w:left w:val="none" w:sz="0" w:space="0" w:color="auto"/>
            <w:bottom w:val="none" w:sz="0" w:space="0" w:color="auto"/>
            <w:right w:val="none" w:sz="0" w:space="0" w:color="auto"/>
          </w:divBdr>
        </w:div>
        <w:div w:id="1304233127">
          <w:marLeft w:val="0"/>
          <w:marRight w:val="0"/>
          <w:marTop w:val="0"/>
          <w:marBottom w:val="0"/>
          <w:divBdr>
            <w:top w:val="none" w:sz="0" w:space="0" w:color="auto"/>
            <w:left w:val="none" w:sz="0" w:space="0" w:color="auto"/>
            <w:bottom w:val="none" w:sz="0" w:space="0" w:color="auto"/>
            <w:right w:val="none" w:sz="0" w:space="0" w:color="auto"/>
          </w:divBdr>
        </w:div>
        <w:div w:id="1374426380">
          <w:marLeft w:val="0"/>
          <w:marRight w:val="0"/>
          <w:marTop w:val="0"/>
          <w:marBottom w:val="0"/>
          <w:divBdr>
            <w:top w:val="none" w:sz="0" w:space="0" w:color="auto"/>
            <w:left w:val="none" w:sz="0" w:space="0" w:color="auto"/>
            <w:bottom w:val="none" w:sz="0" w:space="0" w:color="auto"/>
            <w:right w:val="none" w:sz="0" w:space="0" w:color="auto"/>
          </w:divBdr>
        </w:div>
        <w:div w:id="1393625227">
          <w:marLeft w:val="0"/>
          <w:marRight w:val="0"/>
          <w:marTop w:val="0"/>
          <w:marBottom w:val="0"/>
          <w:divBdr>
            <w:top w:val="none" w:sz="0" w:space="0" w:color="auto"/>
            <w:left w:val="none" w:sz="0" w:space="0" w:color="auto"/>
            <w:bottom w:val="none" w:sz="0" w:space="0" w:color="auto"/>
            <w:right w:val="none" w:sz="0" w:space="0" w:color="auto"/>
          </w:divBdr>
        </w:div>
        <w:div w:id="1418789630">
          <w:marLeft w:val="0"/>
          <w:marRight w:val="0"/>
          <w:marTop w:val="0"/>
          <w:marBottom w:val="0"/>
          <w:divBdr>
            <w:top w:val="none" w:sz="0" w:space="0" w:color="auto"/>
            <w:left w:val="none" w:sz="0" w:space="0" w:color="auto"/>
            <w:bottom w:val="none" w:sz="0" w:space="0" w:color="auto"/>
            <w:right w:val="none" w:sz="0" w:space="0" w:color="auto"/>
          </w:divBdr>
        </w:div>
        <w:div w:id="1491676288">
          <w:marLeft w:val="0"/>
          <w:marRight w:val="0"/>
          <w:marTop w:val="0"/>
          <w:marBottom w:val="0"/>
          <w:divBdr>
            <w:top w:val="none" w:sz="0" w:space="0" w:color="auto"/>
            <w:left w:val="none" w:sz="0" w:space="0" w:color="auto"/>
            <w:bottom w:val="none" w:sz="0" w:space="0" w:color="auto"/>
            <w:right w:val="none" w:sz="0" w:space="0" w:color="auto"/>
          </w:divBdr>
        </w:div>
        <w:div w:id="1516919729">
          <w:marLeft w:val="0"/>
          <w:marRight w:val="0"/>
          <w:marTop w:val="0"/>
          <w:marBottom w:val="0"/>
          <w:divBdr>
            <w:top w:val="none" w:sz="0" w:space="0" w:color="auto"/>
            <w:left w:val="none" w:sz="0" w:space="0" w:color="auto"/>
            <w:bottom w:val="none" w:sz="0" w:space="0" w:color="auto"/>
            <w:right w:val="none" w:sz="0" w:space="0" w:color="auto"/>
          </w:divBdr>
        </w:div>
        <w:div w:id="1610354483">
          <w:marLeft w:val="0"/>
          <w:marRight w:val="0"/>
          <w:marTop w:val="0"/>
          <w:marBottom w:val="0"/>
          <w:divBdr>
            <w:top w:val="none" w:sz="0" w:space="0" w:color="auto"/>
            <w:left w:val="none" w:sz="0" w:space="0" w:color="auto"/>
            <w:bottom w:val="none" w:sz="0" w:space="0" w:color="auto"/>
            <w:right w:val="none" w:sz="0" w:space="0" w:color="auto"/>
          </w:divBdr>
        </w:div>
        <w:div w:id="1745299778">
          <w:marLeft w:val="0"/>
          <w:marRight w:val="0"/>
          <w:marTop w:val="0"/>
          <w:marBottom w:val="0"/>
          <w:divBdr>
            <w:top w:val="none" w:sz="0" w:space="0" w:color="auto"/>
            <w:left w:val="none" w:sz="0" w:space="0" w:color="auto"/>
            <w:bottom w:val="none" w:sz="0" w:space="0" w:color="auto"/>
            <w:right w:val="none" w:sz="0" w:space="0" w:color="auto"/>
          </w:divBdr>
        </w:div>
        <w:div w:id="1828858853">
          <w:marLeft w:val="0"/>
          <w:marRight w:val="0"/>
          <w:marTop w:val="0"/>
          <w:marBottom w:val="0"/>
          <w:divBdr>
            <w:top w:val="none" w:sz="0" w:space="0" w:color="auto"/>
            <w:left w:val="none" w:sz="0" w:space="0" w:color="auto"/>
            <w:bottom w:val="none" w:sz="0" w:space="0" w:color="auto"/>
            <w:right w:val="none" w:sz="0" w:space="0" w:color="auto"/>
          </w:divBdr>
        </w:div>
        <w:div w:id="1831869186">
          <w:marLeft w:val="0"/>
          <w:marRight w:val="0"/>
          <w:marTop w:val="0"/>
          <w:marBottom w:val="0"/>
          <w:divBdr>
            <w:top w:val="none" w:sz="0" w:space="0" w:color="auto"/>
            <w:left w:val="none" w:sz="0" w:space="0" w:color="auto"/>
            <w:bottom w:val="none" w:sz="0" w:space="0" w:color="auto"/>
            <w:right w:val="none" w:sz="0" w:space="0" w:color="auto"/>
          </w:divBdr>
        </w:div>
        <w:div w:id="1960600951">
          <w:marLeft w:val="0"/>
          <w:marRight w:val="0"/>
          <w:marTop w:val="0"/>
          <w:marBottom w:val="0"/>
          <w:divBdr>
            <w:top w:val="none" w:sz="0" w:space="0" w:color="auto"/>
            <w:left w:val="none" w:sz="0" w:space="0" w:color="auto"/>
            <w:bottom w:val="none" w:sz="0" w:space="0" w:color="auto"/>
            <w:right w:val="none" w:sz="0" w:space="0" w:color="auto"/>
          </w:divBdr>
        </w:div>
        <w:div w:id="2104256611">
          <w:marLeft w:val="0"/>
          <w:marRight w:val="0"/>
          <w:marTop w:val="0"/>
          <w:marBottom w:val="0"/>
          <w:divBdr>
            <w:top w:val="none" w:sz="0" w:space="0" w:color="auto"/>
            <w:left w:val="none" w:sz="0" w:space="0" w:color="auto"/>
            <w:bottom w:val="none" w:sz="0" w:space="0" w:color="auto"/>
            <w:right w:val="none" w:sz="0" w:space="0" w:color="auto"/>
          </w:divBdr>
        </w:div>
      </w:divsChild>
    </w:div>
    <w:div w:id="1304428881">
      <w:bodyDiv w:val="1"/>
      <w:marLeft w:val="0"/>
      <w:marRight w:val="0"/>
      <w:marTop w:val="0"/>
      <w:marBottom w:val="0"/>
      <w:divBdr>
        <w:top w:val="none" w:sz="0" w:space="0" w:color="auto"/>
        <w:left w:val="none" w:sz="0" w:space="0" w:color="auto"/>
        <w:bottom w:val="none" w:sz="0" w:space="0" w:color="auto"/>
        <w:right w:val="none" w:sz="0" w:space="0" w:color="auto"/>
      </w:divBdr>
      <w:divsChild>
        <w:div w:id="199515899">
          <w:marLeft w:val="0"/>
          <w:marRight w:val="0"/>
          <w:marTop w:val="0"/>
          <w:marBottom w:val="0"/>
          <w:divBdr>
            <w:top w:val="none" w:sz="0" w:space="0" w:color="auto"/>
            <w:left w:val="none" w:sz="0" w:space="0" w:color="auto"/>
            <w:bottom w:val="none" w:sz="0" w:space="0" w:color="auto"/>
            <w:right w:val="none" w:sz="0" w:space="0" w:color="auto"/>
          </w:divBdr>
        </w:div>
        <w:div w:id="317805898">
          <w:marLeft w:val="0"/>
          <w:marRight w:val="0"/>
          <w:marTop w:val="0"/>
          <w:marBottom w:val="0"/>
          <w:divBdr>
            <w:top w:val="none" w:sz="0" w:space="0" w:color="auto"/>
            <w:left w:val="none" w:sz="0" w:space="0" w:color="auto"/>
            <w:bottom w:val="none" w:sz="0" w:space="0" w:color="auto"/>
            <w:right w:val="none" w:sz="0" w:space="0" w:color="auto"/>
          </w:divBdr>
        </w:div>
        <w:div w:id="358435497">
          <w:marLeft w:val="0"/>
          <w:marRight w:val="0"/>
          <w:marTop w:val="0"/>
          <w:marBottom w:val="0"/>
          <w:divBdr>
            <w:top w:val="none" w:sz="0" w:space="0" w:color="auto"/>
            <w:left w:val="none" w:sz="0" w:space="0" w:color="auto"/>
            <w:bottom w:val="none" w:sz="0" w:space="0" w:color="auto"/>
            <w:right w:val="none" w:sz="0" w:space="0" w:color="auto"/>
          </w:divBdr>
        </w:div>
        <w:div w:id="515312634">
          <w:marLeft w:val="0"/>
          <w:marRight w:val="0"/>
          <w:marTop w:val="0"/>
          <w:marBottom w:val="0"/>
          <w:divBdr>
            <w:top w:val="none" w:sz="0" w:space="0" w:color="auto"/>
            <w:left w:val="none" w:sz="0" w:space="0" w:color="auto"/>
            <w:bottom w:val="none" w:sz="0" w:space="0" w:color="auto"/>
            <w:right w:val="none" w:sz="0" w:space="0" w:color="auto"/>
          </w:divBdr>
        </w:div>
        <w:div w:id="523834110">
          <w:marLeft w:val="0"/>
          <w:marRight w:val="0"/>
          <w:marTop w:val="0"/>
          <w:marBottom w:val="0"/>
          <w:divBdr>
            <w:top w:val="none" w:sz="0" w:space="0" w:color="auto"/>
            <w:left w:val="none" w:sz="0" w:space="0" w:color="auto"/>
            <w:bottom w:val="none" w:sz="0" w:space="0" w:color="auto"/>
            <w:right w:val="none" w:sz="0" w:space="0" w:color="auto"/>
          </w:divBdr>
        </w:div>
        <w:div w:id="635913650">
          <w:marLeft w:val="0"/>
          <w:marRight w:val="0"/>
          <w:marTop w:val="0"/>
          <w:marBottom w:val="0"/>
          <w:divBdr>
            <w:top w:val="none" w:sz="0" w:space="0" w:color="auto"/>
            <w:left w:val="none" w:sz="0" w:space="0" w:color="auto"/>
            <w:bottom w:val="none" w:sz="0" w:space="0" w:color="auto"/>
            <w:right w:val="none" w:sz="0" w:space="0" w:color="auto"/>
          </w:divBdr>
        </w:div>
        <w:div w:id="1169908349">
          <w:marLeft w:val="0"/>
          <w:marRight w:val="0"/>
          <w:marTop w:val="0"/>
          <w:marBottom w:val="0"/>
          <w:divBdr>
            <w:top w:val="none" w:sz="0" w:space="0" w:color="auto"/>
            <w:left w:val="none" w:sz="0" w:space="0" w:color="auto"/>
            <w:bottom w:val="none" w:sz="0" w:space="0" w:color="auto"/>
            <w:right w:val="none" w:sz="0" w:space="0" w:color="auto"/>
          </w:divBdr>
        </w:div>
        <w:div w:id="1366172794">
          <w:marLeft w:val="0"/>
          <w:marRight w:val="0"/>
          <w:marTop w:val="0"/>
          <w:marBottom w:val="0"/>
          <w:divBdr>
            <w:top w:val="none" w:sz="0" w:space="0" w:color="auto"/>
            <w:left w:val="none" w:sz="0" w:space="0" w:color="auto"/>
            <w:bottom w:val="none" w:sz="0" w:space="0" w:color="auto"/>
            <w:right w:val="none" w:sz="0" w:space="0" w:color="auto"/>
          </w:divBdr>
        </w:div>
        <w:div w:id="1553928759">
          <w:marLeft w:val="0"/>
          <w:marRight w:val="0"/>
          <w:marTop w:val="0"/>
          <w:marBottom w:val="0"/>
          <w:divBdr>
            <w:top w:val="none" w:sz="0" w:space="0" w:color="auto"/>
            <w:left w:val="none" w:sz="0" w:space="0" w:color="auto"/>
            <w:bottom w:val="none" w:sz="0" w:space="0" w:color="auto"/>
            <w:right w:val="none" w:sz="0" w:space="0" w:color="auto"/>
          </w:divBdr>
        </w:div>
        <w:div w:id="1605573042">
          <w:marLeft w:val="0"/>
          <w:marRight w:val="0"/>
          <w:marTop w:val="0"/>
          <w:marBottom w:val="0"/>
          <w:divBdr>
            <w:top w:val="none" w:sz="0" w:space="0" w:color="auto"/>
            <w:left w:val="none" w:sz="0" w:space="0" w:color="auto"/>
            <w:bottom w:val="none" w:sz="0" w:space="0" w:color="auto"/>
            <w:right w:val="none" w:sz="0" w:space="0" w:color="auto"/>
          </w:divBdr>
        </w:div>
        <w:div w:id="1956593192">
          <w:marLeft w:val="0"/>
          <w:marRight w:val="0"/>
          <w:marTop w:val="0"/>
          <w:marBottom w:val="0"/>
          <w:divBdr>
            <w:top w:val="none" w:sz="0" w:space="0" w:color="auto"/>
            <w:left w:val="none" w:sz="0" w:space="0" w:color="auto"/>
            <w:bottom w:val="none" w:sz="0" w:space="0" w:color="auto"/>
            <w:right w:val="none" w:sz="0" w:space="0" w:color="auto"/>
          </w:divBdr>
        </w:div>
        <w:div w:id="2031880176">
          <w:marLeft w:val="0"/>
          <w:marRight w:val="0"/>
          <w:marTop w:val="0"/>
          <w:marBottom w:val="0"/>
          <w:divBdr>
            <w:top w:val="none" w:sz="0" w:space="0" w:color="auto"/>
            <w:left w:val="none" w:sz="0" w:space="0" w:color="auto"/>
            <w:bottom w:val="none" w:sz="0" w:space="0" w:color="auto"/>
            <w:right w:val="none" w:sz="0" w:space="0" w:color="auto"/>
          </w:divBdr>
        </w:div>
        <w:div w:id="2125802859">
          <w:marLeft w:val="0"/>
          <w:marRight w:val="0"/>
          <w:marTop w:val="0"/>
          <w:marBottom w:val="0"/>
          <w:divBdr>
            <w:top w:val="none" w:sz="0" w:space="0" w:color="auto"/>
            <w:left w:val="none" w:sz="0" w:space="0" w:color="auto"/>
            <w:bottom w:val="none" w:sz="0" w:space="0" w:color="auto"/>
            <w:right w:val="none" w:sz="0" w:space="0" w:color="auto"/>
          </w:divBdr>
        </w:div>
      </w:divsChild>
    </w:div>
    <w:div w:id="1428845076">
      <w:bodyDiv w:val="1"/>
      <w:marLeft w:val="0"/>
      <w:marRight w:val="0"/>
      <w:marTop w:val="0"/>
      <w:marBottom w:val="0"/>
      <w:divBdr>
        <w:top w:val="none" w:sz="0" w:space="0" w:color="auto"/>
        <w:left w:val="none" w:sz="0" w:space="0" w:color="auto"/>
        <w:bottom w:val="none" w:sz="0" w:space="0" w:color="auto"/>
        <w:right w:val="none" w:sz="0" w:space="0" w:color="auto"/>
      </w:divBdr>
      <w:divsChild>
        <w:div w:id="25570064">
          <w:marLeft w:val="0"/>
          <w:marRight w:val="0"/>
          <w:marTop w:val="0"/>
          <w:marBottom w:val="0"/>
          <w:divBdr>
            <w:top w:val="none" w:sz="0" w:space="0" w:color="auto"/>
            <w:left w:val="none" w:sz="0" w:space="0" w:color="auto"/>
            <w:bottom w:val="none" w:sz="0" w:space="0" w:color="auto"/>
            <w:right w:val="none" w:sz="0" w:space="0" w:color="auto"/>
          </w:divBdr>
        </w:div>
        <w:div w:id="35979858">
          <w:marLeft w:val="0"/>
          <w:marRight w:val="0"/>
          <w:marTop w:val="0"/>
          <w:marBottom w:val="0"/>
          <w:divBdr>
            <w:top w:val="none" w:sz="0" w:space="0" w:color="auto"/>
            <w:left w:val="none" w:sz="0" w:space="0" w:color="auto"/>
            <w:bottom w:val="none" w:sz="0" w:space="0" w:color="auto"/>
            <w:right w:val="none" w:sz="0" w:space="0" w:color="auto"/>
          </w:divBdr>
        </w:div>
        <w:div w:id="56050269">
          <w:marLeft w:val="0"/>
          <w:marRight w:val="0"/>
          <w:marTop w:val="0"/>
          <w:marBottom w:val="0"/>
          <w:divBdr>
            <w:top w:val="none" w:sz="0" w:space="0" w:color="auto"/>
            <w:left w:val="none" w:sz="0" w:space="0" w:color="auto"/>
            <w:bottom w:val="none" w:sz="0" w:space="0" w:color="auto"/>
            <w:right w:val="none" w:sz="0" w:space="0" w:color="auto"/>
          </w:divBdr>
        </w:div>
        <w:div w:id="62801910">
          <w:marLeft w:val="0"/>
          <w:marRight w:val="0"/>
          <w:marTop w:val="0"/>
          <w:marBottom w:val="0"/>
          <w:divBdr>
            <w:top w:val="none" w:sz="0" w:space="0" w:color="auto"/>
            <w:left w:val="none" w:sz="0" w:space="0" w:color="auto"/>
            <w:bottom w:val="none" w:sz="0" w:space="0" w:color="auto"/>
            <w:right w:val="none" w:sz="0" w:space="0" w:color="auto"/>
          </w:divBdr>
        </w:div>
        <w:div w:id="138303815">
          <w:marLeft w:val="0"/>
          <w:marRight w:val="0"/>
          <w:marTop w:val="0"/>
          <w:marBottom w:val="0"/>
          <w:divBdr>
            <w:top w:val="none" w:sz="0" w:space="0" w:color="auto"/>
            <w:left w:val="none" w:sz="0" w:space="0" w:color="auto"/>
            <w:bottom w:val="none" w:sz="0" w:space="0" w:color="auto"/>
            <w:right w:val="none" w:sz="0" w:space="0" w:color="auto"/>
          </w:divBdr>
        </w:div>
        <w:div w:id="163211031">
          <w:marLeft w:val="0"/>
          <w:marRight w:val="0"/>
          <w:marTop w:val="0"/>
          <w:marBottom w:val="0"/>
          <w:divBdr>
            <w:top w:val="none" w:sz="0" w:space="0" w:color="auto"/>
            <w:left w:val="none" w:sz="0" w:space="0" w:color="auto"/>
            <w:bottom w:val="none" w:sz="0" w:space="0" w:color="auto"/>
            <w:right w:val="none" w:sz="0" w:space="0" w:color="auto"/>
          </w:divBdr>
        </w:div>
        <w:div w:id="356850631">
          <w:marLeft w:val="0"/>
          <w:marRight w:val="0"/>
          <w:marTop w:val="0"/>
          <w:marBottom w:val="0"/>
          <w:divBdr>
            <w:top w:val="none" w:sz="0" w:space="0" w:color="auto"/>
            <w:left w:val="none" w:sz="0" w:space="0" w:color="auto"/>
            <w:bottom w:val="none" w:sz="0" w:space="0" w:color="auto"/>
            <w:right w:val="none" w:sz="0" w:space="0" w:color="auto"/>
          </w:divBdr>
        </w:div>
        <w:div w:id="483816491">
          <w:marLeft w:val="0"/>
          <w:marRight w:val="0"/>
          <w:marTop w:val="0"/>
          <w:marBottom w:val="0"/>
          <w:divBdr>
            <w:top w:val="none" w:sz="0" w:space="0" w:color="auto"/>
            <w:left w:val="none" w:sz="0" w:space="0" w:color="auto"/>
            <w:bottom w:val="none" w:sz="0" w:space="0" w:color="auto"/>
            <w:right w:val="none" w:sz="0" w:space="0" w:color="auto"/>
          </w:divBdr>
        </w:div>
        <w:div w:id="502818654">
          <w:marLeft w:val="0"/>
          <w:marRight w:val="0"/>
          <w:marTop w:val="0"/>
          <w:marBottom w:val="0"/>
          <w:divBdr>
            <w:top w:val="none" w:sz="0" w:space="0" w:color="auto"/>
            <w:left w:val="none" w:sz="0" w:space="0" w:color="auto"/>
            <w:bottom w:val="none" w:sz="0" w:space="0" w:color="auto"/>
            <w:right w:val="none" w:sz="0" w:space="0" w:color="auto"/>
          </w:divBdr>
        </w:div>
        <w:div w:id="556210751">
          <w:marLeft w:val="0"/>
          <w:marRight w:val="0"/>
          <w:marTop w:val="0"/>
          <w:marBottom w:val="0"/>
          <w:divBdr>
            <w:top w:val="none" w:sz="0" w:space="0" w:color="auto"/>
            <w:left w:val="none" w:sz="0" w:space="0" w:color="auto"/>
            <w:bottom w:val="none" w:sz="0" w:space="0" w:color="auto"/>
            <w:right w:val="none" w:sz="0" w:space="0" w:color="auto"/>
          </w:divBdr>
        </w:div>
        <w:div w:id="613946942">
          <w:marLeft w:val="0"/>
          <w:marRight w:val="0"/>
          <w:marTop w:val="0"/>
          <w:marBottom w:val="0"/>
          <w:divBdr>
            <w:top w:val="none" w:sz="0" w:space="0" w:color="auto"/>
            <w:left w:val="none" w:sz="0" w:space="0" w:color="auto"/>
            <w:bottom w:val="none" w:sz="0" w:space="0" w:color="auto"/>
            <w:right w:val="none" w:sz="0" w:space="0" w:color="auto"/>
          </w:divBdr>
        </w:div>
        <w:div w:id="662390578">
          <w:marLeft w:val="0"/>
          <w:marRight w:val="0"/>
          <w:marTop w:val="0"/>
          <w:marBottom w:val="0"/>
          <w:divBdr>
            <w:top w:val="none" w:sz="0" w:space="0" w:color="auto"/>
            <w:left w:val="none" w:sz="0" w:space="0" w:color="auto"/>
            <w:bottom w:val="none" w:sz="0" w:space="0" w:color="auto"/>
            <w:right w:val="none" w:sz="0" w:space="0" w:color="auto"/>
          </w:divBdr>
        </w:div>
        <w:div w:id="666831466">
          <w:marLeft w:val="0"/>
          <w:marRight w:val="0"/>
          <w:marTop w:val="0"/>
          <w:marBottom w:val="0"/>
          <w:divBdr>
            <w:top w:val="none" w:sz="0" w:space="0" w:color="auto"/>
            <w:left w:val="none" w:sz="0" w:space="0" w:color="auto"/>
            <w:bottom w:val="none" w:sz="0" w:space="0" w:color="auto"/>
            <w:right w:val="none" w:sz="0" w:space="0" w:color="auto"/>
          </w:divBdr>
        </w:div>
        <w:div w:id="685057450">
          <w:marLeft w:val="0"/>
          <w:marRight w:val="0"/>
          <w:marTop w:val="0"/>
          <w:marBottom w:val="0"/>
          <w:divBdr>
            <w:top w:val="none" w:sz="0" w:space="0" w:color="auto"/>
            <w:left w:val="none" w:sz="0" w:space="0" w:color="auto"/>
            <w:bottom w:val="none" w:sz="0" w:space="0" w:color="auto"/>
            <w:right w:val="none" w:sz="0" w:space="0" w:color="auto"/>
          </w:divBdr>
        </w:div>
        <w:div w:id="766387529">
          <w:marLeft w:val="0"/>
          <w:marRight w:val="0"/>
          <w:marTop w:val="0"/>
          <w:marBottom w:val="0"/>
          <w:divBdr>
            <w:top w:val="none" w:sz="0" w:space="0" w:color="auto"/>
            <w:left w:val="none" w:sz="0" w:space="0" w:color="auto"/>
            <w:bottom w:val="none" w:sz="0" w:space="0" w:color="auto"/>
            <w:right w:val="none" w:sz="0" w:space="0" w:color="auto"/>
          </w:divBdr>
        </w:div>
        <w:div w:id="887957055">
          <w:marLeft w:val="0"/>
          <w:marRight w:val="0"/>
          <w:marTop w:val="0"/>
          <w:marBottom w:val="0"/>
          <w:divBdr>
            <w:top w:val="none" w:sz="0" w:space="0" w:color="auto"/>
            <w:left w:val="none" w:sz="0" w:space="0" w:color="auto"/>
            <w:bottom w:val="none" w:sz="0" w:space="0" w:color="auto"/>
            <w:right w:val="none" w:sz="0" w:space="0" w:color="auto"/>
          </w:divBdr>
        </w:div>
        <w:div w:id="933128142">
          <w:marLeft w:val="0"/>
          <w:marRight w:val="0"/>
          <w:marTop w:val="0"/>
          <w:marBottom w:val="0"/>
          <w:divBdr>
            <w:top w:val="none" w:sz="0" w:space="0" w:color="auto"/>
            <w:left w:val="none" w:sz="0" w:space="0" w:color="auto"/>
            <w:bottom w:val="none" w:sz="0" w:space="0" w:color="auto"/>
            <w:right w:val="none" w:sz="0" w:space="0" w:color="auto"/>
          </w:divBdr>
        </w:div>
        <w:div w:id="948897154">
          <w:marLeft w:val="0"/>
          <w:marRight w:val="0"/>
          <w:marTop w:val="0"/>
          <w:marBottom w:val="0"/>
          <w:divBdr>
            <w:top w:val="none" w:sz="0" w:space="0" w:color="auto"/>
            <w:left w:val="none" w:sz="0" w:space="0" w:color="auto"/>
            <w:bottom w:val="none" w:sz="0" w:space="0" w:color="auto"/>
            <w:right w:val="none" w:sz="0" w:space="0" w:color="auto"/>
          </w:divBdr>
        </w:div>
        <w:div w:id="974066401">
          <w:marLeft w:val="0"/>
          <w:marRight w:val="0"/>
          <w:marTop w:val="0"/>
          <w:marBottom w:val="0"/>
          <w:divBdr>
            <w:top w:val="none" w:sz="0" w:space="0" w:color="auto"/>
            <w:left w:val="none" w:sz="0" w:space="0" w:color="auto"/>
            <w:bottom w:val="none" w:sz="0" w:space="0" w:color="auto"/>
            <w:right w:val="none" w:sz="0" w:space="0" w:color="auto"/>
          </w:divBdr>
        </w:div>
        <w:div w:id="993492051">
          <w:marLeft w:val="0"/>
          <w:marRight w:val="0"/>
          <w:marTop w:val="0"/>
          <w:marBottom w:val="0"/>
          <w:divBdr>
            <w:top w:val="none" w:sz="0" w:space="0" w:color="auto"/>
            <w:left w:val="none" w:sz="0" w:space="0" w:color="auto"/>
            <w:bottom w:val="none" w:sz="0" w:space="0" w:color="auto"/>
            <w:right w:val="none" w:sz="0" w:space="0" w:color="auto"/>
          </w:divBdr>
        </w:div>
        <w:div w:id="1070077943">
          <w:marLeft w:val="0"/>
          <w:marRight w:val="0"/>
          <w:marTop w:val="0"/>
          <w:marBottom w:val="0"/>
          <w:divBdr>
            <w:top w:val="none" w:sz="0" w:space="0" w:color="auto"/>
            <w:left w:val="none" w:sz="0" w:space="0" w:color="auto"/>
            <w:bottom w:val="none" w:sz="0" w:space="0" w:color="auto"/>
            <w:right w:val="none" w:sz="0" w:space="0" w:color="auto"/>
          </w:divBdr>
        </w:div>
        <w:div w:id="1179198048">
          <w:marLeft w:val="0"/>
          <w:marRight w:val="0"/>
          <w:marTop w:val="0"/>
          <w:marBottom w:val="0"/>
          <w:divBdr>
            <w:top w:val="none" w:sz="0" w:space="0" w:color="auto"/>
            <w:left w:val="none" w:sz="0" w:space="0" w:color="auto"/>
            <w:bottom w:val="none" w:sz="0" w:space="0" w:color="auto"/>
            <w:right w:val="none" w:sz="0" w:space="0" w:color="auto"/>
          </w:divBdr>
        </w:div>
        <w:div w:id="1266419966">
          <w:marLeft w:val="0"/>
          <w:marRight w:val="0"/>
          <w:marTop w:val="0"/>
          <w:marBottom w:val="0"/>
          <w:divBdr>
            <w:top w:val="none" w:sz="0" w:space="0" w:color="auto"/>
            <w:left w:val="none" w:sz="0" w:space="0" w:color="auto"/>
            <w:bottom w:val="none" w:sz="0" w:space="0" w:color="auto"/>
            <w:right w:val="none" w:sz="0" w:space="0" w:color="auto"/>
          </w:divBdr>
        </w:div>
        <w:div w:id="1328052510">
          <w:marLeft w:val="0"/>
          <w:marRight w:val="0"/>
          <w:marTop w:val="0"/>
          <w:marBottom w:val="0"/>
          <w:divBdr>
            <w:top w:val="none" w:sz="0" w:space="0" w:color="auto"/>
            <w:left w:val="none" w:sz="0" w:space="0" w:color="auto"/>
            <w:bottom w:val="none" w:sz="0" w:space="0" w:color="auto"/>
            <w:right w:val="none" w:sz="0" w:space="0" w:color="auto"/>
          </w:divBdr>
        </w:div>
        <w:div w:id="1351099871">
          <w:marLeft w:val="0"/>
          <w:marRight w:val="0"/>
          <w:marTop w:val="0"/>
          <w:marBottom w:val="0"/>
          <w:divBdr>
            <w:top w:val="none" w:sz="0" w:space="0" w:color="auto"/>
            <w:left w:val="none" w:sz="0" w:space="0" w:color="auto"/>
            <w:bottom w:val="none" w:sz="0" w:space="0" w:color="auto"/>
            <w:right w:val="none" w:sz="0" w:space="0" w:color="auto"/>
          </w:divBdr>
        </w:div>
        <w:div w:id="1370034720">
          <w:marLeft w:val="0"/>
          <w:marRight w:val="0"/>
          <w:marTop w:val="0"/>
          <w:marBottom w:val="0"/>
          <w:divBdr>
            <w:top w:val="none" w:sz="0" w:space="0" w:color="auto"/>
            <w:left w:val="none" w:sz="0" w:space="0" w:color="auto"/>
            <w:bottom w:val="none" w:sz="0" w:space="0" w:color="auto"/>
            <w:right w:val="none" w:sz="0" w:space="0" w:color="auto"/>
          </w:divBdr>
        </w:div>
        <w:div w:id="1395544298">
          <w:marLeft w:val="0"/>
          <w:marRight w:val="0"/>
          <w:marTop w:val="0"/>
          <w:marBottom w:val="0"/>
          <w:divBdr>
            <w:top w:val="none" w:sz="0" w:space="0" w:color="auto"/>
            <w:left w:val="none" w:sz="0" w:space="0" w:color="auto"/>
            <w:bottom w:val="none" w:sz="0" w:space="0" w:color="auto"/>
            <w:right w:val="none" w:sz="0" w:space="0" w:color="auto"/>
          </w:divBdr>
        </w:div>
        <w:div w:id="1478838468">
          <w:marLeft w:val="0"/>
          <w:marRight w:val="0"/>
          <w:marTop w:val="0"/>
          <w:marBottom w:val="0"/>
          <w:divBdr>
            <w:top w:val="none" w:sz="0" w:space="0" w:color="auto"/>
            <w:left w:val="none" w:sz="0" w:space="0" w:color="auto"/>
            <w:bottom w:val="none" w:sz="0" w:space="0" w:color="auto"/>
            <w:right w:val="none" w:sz="0" w:space="0" w:color="auto"/>
          </w:divBdr>
        </w:div>
        <w:div w:id="1495098448">
          <w:marLeft w:val="0"/>
          <w:marRight w:val="0"/>
          <w:marTop w:val="0"/>
          <w:marBottom w:val="0"/>
          <w:divBdr>
            <w:top w:val="none" w:sz="0" w:space="0" w:color="auto"/>
            <w:left w:val="none" w:sz="0" w:space="0" w:color="auto"/>
            <w:bottom w:val="none" w:sz="0" w:space="0" w:color="auto"/>
            <w:right w:val="none" w:sz="0" w:space="0" w:color="auto"/>
          </w:divBdr>
        </w:div>
        <w:div w:id="1631280029">
          <w:marLeft w:val="0"/>
          <w:marRight w:val="0"/>
          <w:marTop w:val="0"/>
          <w:marBottom w:val="0"/>
          <w:divBdr>
            <w:top w:val="none" w:sz="0" w:space="0" w:color="auto"/>
            <w:left w:val="none" w:sz="0" w:space="0" w:color="auto"/>
            <w:bottom w:val="none" w:sz="0" w:space="0" w:color="auto"/>
            <w:right w:val="none" w:sz="0" w:space="0" w:color="auto"/>
          </w:divBdr>
        </w:div>
        <w:div w:id="1644888154">
          <w:marLeft w:val="0"/>
          <w:marRight w:val="0"/>
          <w:marTop w:val="0"/>
          <w:marBottom w:val="0"/>
          <w:divBdr>
            <w:top w:val="none" w:sz="0" w:space="0" w:color="auto"/>
            <w:left w:val="none" w:sz="0" w:space="0" w:color="auto"/>
            <w:bottom w:val="none" w:sz="0" w:space="0" w:color="auto"/>
            <w:right w:val="none" w:sz="0" w:space="0" w:color="auto"/>
          </w:divBdr>
        </w:div>
        <w:div w:id="1751122937">
          <w:marLeft w:val="0"/>
          <w:marRight w:val="0"/>
          <w:marTop w:val="0"/>
          <w:marBottom w:val="0"/>
          <w:divBdr>
            <w:top w:val="none" w:sz="0" w:space="0" w:color="auto"/>
            <w:left w:val="none" w:sz="0" w:space="0" w:color="auto"/>
            <w:bottom w:val="none" w:sz="0" w:space="0" w:color="auto"/>
            <w:right w:val="none" w:sz="0" w:space="0" w:color="auto"/>
          </w:divBdr>
        </w:div>
        <w:div w:id="1837112744">
          <w:marLeft w:val="0"/>
          <w:marRight w:val="0"/>
          <w:marTop w:val="0"/>
          <w:marBottom w:val="0"/>
          <w:divBdr>
            <w:top w:val="none" w:sz="0" w:space="0" w:color="auto"/>
            <w:left w:val="none" w:sz="0" w:space="0" w:color="auto"/>
            <w:bottom w:val="none" w:sz="0" w:space="0" w:color="auto"/>
            <w:right w:val="none" w:sz="0" w:space="0" w:color="auto"/>
          </w:divBdr>
        </w:div>
        <w:div w:id="1870802045">
          <w:marLeft w:val="0"/>
          <w:marRight w:val="0"/>
          <w:marTop w:val="0"/>
          <w:marBottom w:val="0"/>
          <w:divBdr>
            <w:top w:val="none" w:sz="0" w:space="0" w:color="auto"/>
            <w:left w:val="none" w:sz="0" w:space="0" w:color="auto"/>
            <w:bottom w:val="none" w:sz="0" w:space="0" w:color="auto"/>
            <w:right w:val="none" w:sz="0" w:space="0" w:color="auto"/>
          </w:divBdr>
        </w:div>
        <w:div w:id="1905532003">
          <w:marLeft w:val="0"/>
          <w:marRight w:val="0"/>
          <w:marTop w:val="0"/>
          <w:marBottom w:val="0"/>
          <w:divBdr>
            <w:top w:val="none" w:sz="0" w:space="0" w:color="auto"/>
            <w:left w:val="none" w:sz="0" w:space="0" w:color="auto"/>
            <w:bottom w:val="none" w:sz="0" w:space="0" w:color="auto"/>
            <w:right w:val="none" w:sz="0" w:space="0" w:color="auto"/>
          </w:divBdr>
        </w:div>
        <w:div w:id="1924337837">
          <w:marLeft w:val="0"/>
          <w:marRight w:val="0"/>
          <w:marTop w:val="0"/>
          <w:marBottom w:val="0"/>
          <w:divBdr>
            <w:top w:val="none" w:sz="0" w:space="0" w:color="auto"/>
            <w:left w:val="none" w:sz="0" w:space="0" w:color="auto"/>
            <w:bottom w:val="none" w:sz="0" w:space="0" w:color="auto"/>
            <w:right w:val="none" w:sz="0" w:space="0" w:color="auto"/>
          </w:divBdr>
        </w:div>
        <w:div w:id="2043939909">
          <w:marLeft w:val="0"/>
          <w:marRight w:val="0"/>
          <w:marTop w:val="0"/>
          <w:marBottom w:val="0"/>
          <w:divBdr>
            <w:top w:val="none" w:sz="0" w:space="0" w:color="auto"/>
            <w:left w:val="none" w:sz="0" w:space="0" w:color="auto"/>
            <w:bottom w:val="none" w:sz="0" w:space="0" w:color="auto"/>
            <w:right w:val="none" w:sz="0" w:space="0" w:color="auto"/>
          </w:divBdr>
        </w:div>
        <w:div w:id="2055542782">
          <w:marLeft w:val="0"/>
          <w:marRight w:val="0"/>
          <w:marTop w:val="0"/>
          <w:marBottom w:val="0"/>
          <w:divBdr>
            <w:top w:val="none" w:sz="0" w:space="0" w:color="auto"/>
            <w:left w:val="none" w:sz="0" w:space="0" w:color="auto"/>
            <w:bottom w:val="none" w:sz="0" w:space="0" w:color="auto"/>
            <w:right w:val="none" w:sz="0" w:space="0" w:color="auto"/>
          </w:divBdr>
        </w:div>
      </w:divsChild>
    </w:div>
    <w:div w:id="1453397034">
      <w:bodyDiv w:val="1"/>
      <w:marLeft w:val="0"/>
      <w:marRight w:val="0"/>
      <w:marTop w:val="0"/>
      <w:marBottom w:val="0"/>
      <w:divBdr>
        <w:top w:val="none" w:sz="0" w:space="0" w:color="auto"/>
        <w:left w:val="none" w:sz="0" w:space="0" w:color="auto"/>
        <w:bottom w:val="none" w:sz="0" w:space="0" w:color="auto"/>
        <w:right w:val="none" w:sz="0" w:space="0" w:color="auto"/>
      </w:divBdr>
      <w:divsChild>
        <w:div w:id="136722504">
          <w:marLeft w:val="0"/>
          <w:marRight w:val="0"/>
          <w:marTop w:val="0"/>
          <w:marBottom w:val="0"/>
          <w:divBdr>
            <w:top w:val="none" w:sz="0" w:space="0" w:color="auto"/>
            <w:left w:val="none" w:sz="0" w:space="0" w:color="auto"/>
            <w:bottom w:val="none" w:sz="0" w:space="0" w:color="auto"/>
            <w:right w:val="none" w:sz="0" w:space="0" w:color="auto"/>
          </w:divBdr>
        </w:div>
        <w:div w:id="151601213">
          <w:marLeft w:val="0"/>
          <w:marRight w:val="0"/>
          <w:marTop w:val="0"/>
          <w:marBottom w:val="0"/>
          <w:divBdr>
            <w:top w:val="none" w:sz="0" w:space="0" w:color="auto"/>
            <w:left w:val="none" w:sz="0" w:space="0" w:color="auto"/>
            <w:bottom w:val="none" w:sz="0" w:space="0" w:color="auto"/>
            <w:right w:val="none" w:sz="0" w:space="0" w:color="auto"/>
          </w:divBdr>
        </w:div>
        <w:div w:id="154810763">
          <w:marLeft w:val="0"/>
          <w:marRight w:val="0"/>
          <w:marTop w:val="0"/>
          <w:marBottom w:val="0"/>
          <w:divBdr>
            <w:top w:val="none" w:sz="0" w:space="0" w:color="auto"/>
            <w:left w:val="none" w:sz="0" w:space="0" w:color="auto"/>
            <w:bottom w:val="none" w:sz="0" w:space="0" w:color="auto"/>
            <w:right w:val="none" w:sz="0" w:space="0" w:color="auto"/>
          </w:divBdr>
        </w:div>
        <w:div w:id="201670975">
          <w:marLeft w:val="0"/>
          <w:marRight w:val="0"/>
          <w:marTop w:val="0"/>
          <w:marBottom w:val="0"/>
          <w:divBdr>
            <w:top w:val="none" w:sz="0" w:space="0" w:color="auto"/>
            <w:left w:val="none" w:sz="0" w:space="0" w:color="auto"/>
            <w:bottom w:val="none" w:sz="0" w:space="0" w:color="auto"/>
            <w:right w:val="none" w:sz="0" w:space="0" w:color="auto"/>
          </w:divBdr>
        </w:div>
        <w:div w:id="364906668">
          <w:marLeft w:val="0"/>
          <w:marRight w:val="0"/>
          <w:marTop w:val="0"/>
          <w:marBottom w:val="0"/>
          <w:divBdr>
            <w:top w:val="none" w:sz="0" w:space="0" w:color="auto"/>
            <w:left w:val="none" w:sz="0" w:space="0" w:color="auto"/>
            <w:bottom w:val="none" w:sz="0" w:space="0" w:color="auto"/>
            <w:right w:val="none" w:sz="0" w:space="0" w:color="auto"/>
          </w:divBdr>
        </w:div>
        <w:div w:id="420877080">
          <w:marLeft w:val="0"/>
          <w:marRight w:val="0"/>
          <w:marTop w:val="0"/>
          <w:marBottom w:val="0"/>
          <w:divBdr>
            <w:top w:val="none" w:sz="0" w:space="0" w:color="auto"/>
            <w:left w:val="none" w:sz="0" w:space="0" w:color="auto"/>
            <w:bottom w:val="none" w:sz="0" w:space="0" w:color="auto"/>
            <w:right w:val="none" w:sz="0" w:space="0" w:color="auto"/>
          </w:divBdr>
        </w:div>
        <w:div w:id="623004988">
          <w:marLeft w:val="0"/>
          <w:marRight w:val="0"/>
          <w:marTop w:val="0"/>
          <w:marBottom w:val="0"/>
          <w:divBdr>
            <w:top w:val="none" w:sz="0" w:space="0" w:color="auto"/>
            <w:left w:val="none" w:sz="0" w:space="0" w:color="auto"/>
            <w:bottom w:val="none" w:sz="0" w:space="0" w:color="auto"/>
            <w:right w:val="none" w:sz="0" w:space="0" w:color="auto"/>
          </w:divBdr>
        </w:div>
        <w:div w:id="656298451">
          <w:marLeft w:val="0"/>
          <w:marRight w:val="0"/>
          <w:marTop w:val="0"/>
          <w:marBottom w:val="0"/>
          <w:divBdr>
            <w:top w:val="none" w:sz="0" w:space="0" w:color="auto"/>
            <w:left w:val="none" w:sz="0" w:space="0" w:color="auto"/>
            <w:bottom w:val="none" w:sz="0" w:space="0" w:color="auto"/>
            <w:right w:val="none" w:sz="0" w:space="0" w:color="auto"/>
          </w:divBdr>
        </w:div>
        <w:div w:id="686097831">
          <w:marLeft w:val="0"/>
          <w:marRight w:val="0"/>
          <w:marTop w:val="0"/>
          <w:marBottom w:val="0"/>
          <w:divBdr>
            <w:top w:val="none" w:sz="0" w:space="0" w:color="auto"/>
            <w:left w:val="none" w:sz="0" w:space="0" w:color="auto"/>
            <w:bottom w:val="none" w:sz="0" w:space="0" w:color="auto"/>
            <w:right w:val="none" w:sz="0" w:space="0" w:color="auto"/>
          </w:divBdr>
        </w:div>
        <w:div w:id="699011271">
          <w:marLeft w:val="0"/>
          <w:marRight w:val="0"/>
          <w:marTop w:val="0"/>
          <w:marBottom w:val="0"/>
          <w:divBdr>
            <w:top w:val="none" w:sz="0" w:space="0" w:color="auto"/>
            <w:left w:val="none" w:sz="0" w:space="0" w:color="auto"/>
            <w:bottom w:val="none" w:sz="0" w:space="0" w:color="auto"/>
            <w:right w:val="none" w:sz="0" w:space="0" w:color="auto"/>
          </w:divBdr>
        </w:div>
        <w:div w:id="784349690">
          <w:marLeft w:val="0"/>
          <w:marRight w:val="0"/>
          <w:marTop w:val="0"/>
          <w:marBottom w:val="0"/>
          <w:divBdr>
            <w:top w:val="none" w:sz="0" w:space="0" w:color="auto"/>
            <w:left w:val="none" w:sz="0" w:space="0" w:color="auto"/>
            <w:bottom w:val="none" w:sz="0" w:space="0" w:color="auto"/>
            <w:right w:val="none" w:sz="0" w:space="0" w:color="auto"/>
          </w:divBdr>
        </w:div>
        <w:div w:id="837161963">
          <w:marLeft w:val="0"/>
          <w:marRight w:val="0"/>
          <w:marTop w:val="0"/>
          <w:marBottom w:val="0"/>
          <w:divBdr>
            <w:top w:val="none" w:sz="0" w:space="0" w:color="auto"/>
            <w:left w:val="none" w:sz="0" w:space="0" w:color="auto"/>
            <w:bottom w:val="none" w:sz="0" w:space="0" w:color="auto"/>
            <w:right w:val="none" w:sz="0" w:space="0" w:color="auto"/>
          </w:divBdr>
        </w:div>
        <w:div w:id="850340868">
          <w:marLeft w:val="0"/>
          <w:marRight w:val="0"/>
          <w:marTop w:val="0"/>
          <w:marBottom w:val="0"/>
          <w:divBdr>
            <w:top w:val="none" w:sz="0" w:space="0" w:color="auto"/>
            <w:left w:val="none" w:sz="0" w:space="0" w:color="auto"/>
            <w:bottom w:val="none" w:sz="0" w:space="0" w:color="auto"/>
            <w:right w:val="none" w:sz="0" w:space="0" w:color="auto"/>
          </w:divBdr>
        </w:div>
        <w:div w:id="887254556">
          <w:marLeft w:val="0"/>
          <w:marRight w:val="0"/>
          <w:marTop w:val="0"/>
          <w:marBottom w:val="0"/>
          <w:divBdr>
            <w:top w:val="none" w:sz="0" w:space="0" w:color="auto"/>
            <w:left w:val="none" w:sz="0" w:space="0" w:color="auto"/>
            <w:bottom w:val="none" w:sz="0" w:space="0" w:color="auto"/>
            <w:right w:val="none" w:sz="0" w:space="0" w:color="auto"/>
          </w:divBdr>
        </w:div>
        <w:div w:id="911308645">
          <w:marLeft w:val="0"/>
          <w:marRight w:val="0"/>
          <w:marTop w:val="0"/>
          <w:marBottom w:val="0"/>
          <w:divBdr>
            <w:top w:val="none" w:sz="0" w:space="0" w:color="auto"/>
            <w:left w:val="none" w:sz="0" w:space="0" w:color="auto"/>
            <w:bottom w:val="none" w:sz="0" w:space="0" w:color="auto"/>
            <w:right w:val="none" w:sz="0" w:space="0" w:color="auto"/>
          </w:divBdr>
        </w:div>
        <w:div w:id="964428375">
          <w:marLeft w:val="0"/>
          <w:marRight w:val="0"/>
          <w:marTop w:val="0"/>
          <w:marBottom w:val="0"/>
          <w:divBdr>
            <w:top w:val="none" w:sz="0" w:space="0" w:color="auto"/>
            <w:left w:val="none" w:sz="0" w:space="0" w:color="auto"/>
            <w:bottom w:val="none" w:sz="0" w:space="0" w:color="auto"/>
            <w:right w:val="none" w:sz="0" w:space="0" w:color="auto"/>
          </w:divBdr>
        </w:div>
        <w:div w:id="1402557306">
          <w:marLeft w:val="0"/>
          <w:marRight w:val="0"/>
          <w:marTop w:val="0"/>
          <w:marBottom w:val="0"/>
          <w:divBdr>
            <w:top w:val="none" w:sz="0" w:space="0" w:color="auto"/>
            <w:left w:val="none" w:sz="0" w:space="0" w:color="auto"/>
            <w:bottom w:val="none" w:sz="0" w:space="0" w:color="auto"/>
            <w:right w:val="none" w:sz="0" w:space="0" w:color="auto"/>
          </w:divBdr>
        </w:div>
        <w:div w:id="1767075704">
          <w:marLeft w:val="0"/>
          <w:marRight w:val="0"/>
          <w:marTop w:val="0"/>
          <w:marBottom w:val="0"/>
          <w:divBdr>
            <w:top w:val="none" w:sz="0" w:space="0" w:color="auto"/>
            <w:left w:val="none" w:sz="0" w:space="0" w:color="auto"/>
            <w:bottom w:val="none" w:sz="0" w:space="0" w:color="auto"/>
            <w:right w:val="none" w:sz="0" w:space="0" w:color="auto"/>
          </w:divBdr>
        </w:div>
        <w:div w:id="1955936901">
          <w:marLeft w:val="0"/>
          <w:marRight w:val="0"/>
          <w:marTop w:val="0"/>
          <w:marBottom w:val="0"/>
          <w:divBdr>
            <w:top w:val="none" w:sz="0" w:space="0" w:color="auto"/>
            <w:left w:val="none" w:sz="0" w:space="0" w:color="auto"/>
            <w:bottom w:val="none" w:sz="0" w:space="0" w:color="auto"/>
            <w:right w:val="none" w:sz="0" w:space="0" w:color="auto"/>
          </w:divBdr>
        </w:div>
        <w:div w:id="1987540314">
          <w:marLeft w:val="0"/>
          <w:marRight w:val="0"/>
          <w:marTop w:val="0"/>
          <w:marBottom w:val="0"/>
          <w:divBdr>
            <w:top w:val="none" w:sz="0" w:space="0" w:color="auto"/>
            <w:left w:val="none" w:sz="0" w:space="0" w:color="auto"/>
            <w:bottom w:val="none" w:sz="0" w:space="0" w:color="auto"/>
            <w:right w:val="none" w:sz="0" w:space="0" w:color="auto"/>
          </w:divBdr>
        </w:div>
        <w:div w:id="2137482808">
          <w:marLeft w:val="0"/>
          <w:marRight w:val="0"/>
          <w:marTop w:val="0"/>
          <w:marBottom w:val="0"/>
          <w:divBdr>
            <w:top w:val="none" w:sz="0" w:space="0" w:color="auto"/>
            <w:left w:val="none" w:sz="0" w:space="0" w:color="auto"/>
            <w:bottom w:val="none" w:sz="0" w:space="0" w:color="auto"/>
            <w:right w:val="none" w:sz="0" w:space="0" w:color="auto"/>
          </w:divBdr>
        </w:div>
      </w:divsChild>
    </w:div>
    <w:div w:id="1528642402">
      <w:bodyDiv w:val="1"/>
      <w:marLeft w:val="0"/>
      <w:marRight w:val="0"/>
      <w:marTop w:val="0"/>
      <w:marBottom w:val="0"/>
      <w:divBdr>
        <w:top w:val="none" w:sz="0" w:space="0" w:color="auto"/>
        <w:left w:val="none" w:sz="0" w:space="0" w:color="auto"/>
        <w:bottom w:val="none" w:sz="0" w:space="0" w:color="auto"/>
        <w:right w:val="none" w:sz="0" w:space="0" w:color="auto"/>
      </w:divBdr>
      <w:divsChild>
        <w:div w:id="340814675">
          <w:marLeft w:val="0"/>
          <w:marRight w:val="0"/>
          <w:marTop w:val="0"/>
          <w:marBottom w:val="0"/>
          <w:divBdr>
            <w:top w:val="none" w:sz="0" w:space="0" w:color="auto"/>
            <w:left w:val="none" w:sz="0" w:space="0" w:color="auto"/>
            <w:bottom w:val="none" w:sz="0" w:space="0" w:color="auto"/>
            <w:right w:val="none" w:sz="0" w:space="0" w:color="auto"/>
          </w:divBdr>
        </w:div>
        <w:div w:id="456069200">
          <w:marLeft w:val="0"/>
          <w:marRight w:val="0"/>
          <w:marTop w:val="0"/>
          <w:marBottom w:val="0"/>
          <w:divBdr>
            <w:top w:val="none" w:sz="0" w:space="0" w:color="auto"/>
            <w:left w:val="none" w:sz="0" w:space="0" w:color="auto"/>
            <w:bottom w:val="none" w:sz="0" w:space="0" w:color="auto"/>
            <w:right w:val="none" w:sz="0" w:space="0" w:color="auto"/>
          </w:divBdr>
        </w:div>
        <w:div w:id="525673965">
          <w:marLeft w:val="0"/>
          <w:marRight w:val="0"/>
          <w:marTop w:val="0"/>
          <w:marBottom w:val="0"/>
          <w:divBdr>
            <w:top w:val="none" w:sz="0" w:space="0" w:color="auto"/>
            <w:left w:val="none" w:sz="0" w:space="0" w:color="auto"/>
            <w:bottom w:val="none" w:sz="0" w:space="0" w:color="auto"/>
            <w:right w:val="none" w:sz="0" w:space="0" w:color="auto"/>
          </w:divBdr>
        </w:div>
        <w:div w:id="768434026">
          <w:marLeft w:val="0"/>
          <w:marRight w:val="0"/>
          <w:marTop w:val="0"/>
          <w:marBottom w:val="0"/>
          <w:divBdr>
            <w:top w:val="none" w:sz="0" w:space="0" w:color="auto"/>
            <w:left w:val="none" w:sz="0" w:space="0" w:color="auto"/>
            <w:bottom w:val="none" w:sz="0" w:space="0" w:color="auto"/>
            <w:right w:val="none" w:sz="0" w:space="0" w:color="auto"/>
          </w:divBdr>
        </w:div>
        <w:div w:id="1193835695">
          <w:marLeft w:val="0"/>
          <w:marRight w:val="0"/>
          <w:marTop w:val="0"/>
          <w:marBottom w:val="0"/>
          <w:divBdr>
            <w:top w:val="none" w:sz="0" w:space="0" w:color="auto"/>
            <w:left w:val="none" w:sz="0" w:space="0" w:color="auto"/>
            <w:bottom w:val="none" w:sz="0" w:space="0" w:color="auto"/>
            <w:right w:val="none" w:sz="0" w:space="0" w:color="auto"/>
          </w:divBdr>
        </w:div>
        <w:div w:id="1225797155">
          <w:marLeft w:val="0"/>
          <w:marRight w:val="0"/>
          <w:marTop w:val="0"/>
          <w:marBottom w:val="0"/>
          <w:divBdr>
            <w:top w:val="none" w:sz="0" w:space="0" w:color="auto"/>
            <w:left w:val="none" w:sz="0" w:space="0" w:color="auto"/>
            <w:bottom w:val="none" w:sz="0" w:space="0" w:color="auto"/>
            <w:right w:val="none" w:sz="0" w:space="0" w:color="auto"/>
          </w:divBdr>
        </w:div>
        <w:div w:id="1259018180">
          <w:marLeft w:val="0"/>
          <w:marRight w:val="0"/>
          <w:marTop w:val="0"/>
          <w:marBottom w:val="0"/>
          <w:divBdr>
            <w:top w:val="none" w:sz="0" w:space="0" w:color="auto"/>
            <w:left w:val="none" w:sz="0" w:space="0" w:color="auto"/>
            <w:bottom w:val="none" w:sz="0" w:space="0" w:color="auto"/>
            <w:right w:val="none" w:sz="0" w:space="0" w:color="auto"/>
          </w:divBdr>
        </w:div>
        <w:div w:id="1391536289">
          <w:marLeft w:val="0"/>
          <w:marRight w:val="0"/>
          <w:marTop w:val="0"/>
          <w:marBottom w:val="0"/>
          <w:divBdr>
            <w:top w:val="none" w:sz="0" w:space="0" w:color="auto"/>
            <w:left w:val="none" w:sz="0" w:space="0" w:color="auto"/>
            <w:bottom w:val="none" w:sz="0" w:space="0" w:color="auto"/>
            <w:right w:val="none" w:sz="0" w:space="0" w:color="auto"/>
          </w:divBdr>
        </w:div>
        <w:div w:id="1434204347">
          <w:marLeft w:val="0"/>
          <w:marRight w:val="0"/>
          <w:marTop w:val="0"/>
          <w:marBottom w:val="0"/>
          <w:divBdr>
            <w:top w:val="none" w:sz="0" w:space="0" w:color="auto"/>
            <w:left w:val="none" w:sz="0" w:space="0" w:color="auto"/>
            <w:bottom w:val="none" w:sz="0" w:space="0" w:color="auto"/>
            <w:right w:val="none" w:sz="0" w:space="0" w:color="auto"/>
          </w:divBdr>
        </w:div>
        <w:div w:id="1563519409">
          <w:marLeft w:val="0"/>
          <w:marRight w:val="0"/>
          <w:marTop w:val="0"/>
          <w:marBottom w:val="0"/>
          <w:divBdr>
            <w:top w:val="none" w:sz="0" w:space="0" w:color="auto"/>
            <w:left w:val="none" w:sz="0" w:space="0" w:color="auto"/>
            <w:bottom w:val="none" w:sz="0" w:space="0" w:color="auto"/>
            <w:right w:val="none" w:sz="0" w:space="0" w:color="auto"/>
          </w:divBdr>
        </w:div>
        <w:div w:id="1671520894">
          <w:marLeft w:val="0"/>
          <w:marRight w:val="0"/>
          <w:marTop w:val="0"/>
          <w:marBottom w:val="0"/>
          <w:divBdr>
            <w:top w:val="none" w:sz="0" w:space="0" w:color="auto"/>
            <w:left w:val="none" w:sz="0" w:space="0" w:color="auto"/>
            <w:bottom w:val="none" w:sz="0" w:space="0" w:color="auto"/>
            <w:right w:val="none" w:sz="0" w:space="0" w:color="auto"/>
          </w:divBdr>
        </w:div>
        <w:div w:id="1863937580">
          <w:marLeft w:val="0"/>
          <w:marRight w:val="0"/>
          <w:marTop w:val="0"/>
          <w:marBottom w:val="0"/>
          <w:divBdr>
            <w:top w:val="none" w:sz="0" w:space="0" w:color="auto"/>
            <w:left w:val="none" w:sz="0" w:space="0" w:color="auto"/>
            <w:bottom w:val="none" w:sz="0" w:space="0" w:color="auto"/>
            <w:right w:val="none" w:sz="0" w:space="0" w:color="auto"/>
          </w:divBdr>
        </w:div>
        <w:div w:id="2032485768">
          <w:marLeft w:val="0"/>
          <w:marRight w:val="0"/>
          <w:marTop w:val="0"/>
          <w:marBottom w:val="0"/>
          <w:divBdr>
            <w:top w:val="none" w:sz="0" w:space="0" w:color="auto"/>
            <w:left w:val="none" w:sz="0" w:space="0" w:color="auto"/>
            <w:bottom w:val="none" w:sz="0" w:space="0" w:color="auto"/>
            <w:right w:val="none" w:sz="0" w:space="0" w:color="auto"/>
          </w:divBdr>
        </w:div>
        <w:div w:id="2066250736">
          <w:marLeft w:val="0"/>
          <w:marRight w:val="0"/>
          <w:marTop w:val="0"/>
          <w:marBottom w:val="0"/>
          <w:divBdr>
            <w:top w:val="none" w:sz="0" w:space="0" w:color="auto"/>
            <w:left w:val="none" w:sz="0" w:space="0" w:color="auto"/>
            <w:bottom w:val="none" w:sz="0" w:space="0" w:color="auto"/>
            <w:right w:val="none" w:sz="0" w:space="0" w:color="auto"/>
          </w:divBdr>
        </w:div>
        <w:div w:id="2100250628">
          <w:marLeft w:val="0"/>
          <w:marRight w:val="0"/>
          <w:marTop w:val="0"/>
          <w:marBottom w:val="0"/>
          <w:divBdr>
            <w:top w:val="none" w:sz="0" w:space="0" w:color="auto"/>
            <w:left w:val="none" w:sz="0" w:space="0" w:color="auto"/>
            <w:bottom w:val="none" w:sz="0" w:space="0" w:color="auto"/>
            <w:right w:val="none" w:sz="0" w:space="0" w:color="auto"/>
          </w:divBdr>
        </w:div>
      </w:divsChild>
    </w:div>
    <w:div w:id="1579484519">
      <w:bodyDiv w:val="1"/>
      <w:marLeft w:val="0"/>
      <w:marRight w:val="0"/>
      <w:marTop w:val="0"/>
      <w:marBottom w:val="0"/>
      <w:divBdr>
        <w:top w:val="none" w:sz="0" w:space="0" w:color="auto"/>
        <w:left w:val="none" w:sz="0" w:space="0" w:color="auto"/>
        <w:bottom w:val="none" w:sz="0" w:space="0" w:color="auto"/>
        <w:right w:val="none" w:sz="0" w:space="0" w:color="auto"/>
      </w:divBdr>
      <w:divsChild>
        <w:div w:id="36977535">
          <w:marLeft w:val="0"/>
          <w:marRight w:val="0"/>
          <w:marTop w:val="0"/>
          <w:marBottom w:val="0"/>
          <w:divBdr>
            <w:top w:val="none" w:sz="0" w:space="0" w:color="auto"/>
            <w:left w:val="none" w:sz="0" w:space="0" w:color="auto"/>
            <w:bottom w:val="none" w:sz="0" w:space="0" w:color="auto"/>
            <w:right w:val="none" w:sz="0" w:space="0" w:color="auto"/>
          </w:divBdr>
        </w:div>
        <w:div w:id="45953998">
          <w:marLeft w:val="0"/>
          <w:marRight w:val="0"/>
          <w:marTop w:val="0"/>
          <w:marBottom w:val="0"/>
          <w:divBdr>
            <w:top w:val="none" w:sz="0" w:space="0" w:color="auto"/>
            <w:left w:val="none" w:sz="0" w:space="0" w:color="auto"/>
            <w:bottom w:val="none" w:sz="0" w:space="0" w:color="auto"/>
            <w:right w:val="none" w:sz="0" w:space="0" w:color="auto"/>
          </w:divBdr>
        </w:div>
        <w:div w:id="108205775">
          <w:marLeft w:val="0"/>
          <w:marRight w:val="0"/>
          <w:marTop w:val="0"/>
          <w:marBottom w:val="0"/>
          <w:divBdr>
            <w:top w:val="none" w:sz="0" w:space="0" w:color="auto"/>
            <w:left w:val="none" w:sz="0" w:space="0" w:color="auto"/>
            <w:bottom w:val="none" w:sz="0" w:space="0" w:color="auto"/>
            <w:right w:val="none" w:sz="0" w:space="0" w:color="auto"/>
          </w:divBdr>
        </w:div>
        <w:div w:id="138619631">
          <w:marLeft w:val="0"/>
          <w:marRight w:val="0"/>
          <w:marTop w:val="0"/>
          <w:marBottom w:val="0"/>
          <w:divBdr>
            <w:top w:val="none" w:sz="0" w:space="0" w:color="auto"/>
            <w:left w:val="none" w:sz="0" w:space="0" w:color="auto"/>
            <w:bottom w:val="none" w:sz="0" w:space="0" w:color="auto"/>
            <w:right w:val="none" w:sz="0" w:space="0" w:color="auto"/>
          </w:divBdr>
        </w:div>
        <w:div w:id="191572707">
          <w:marLeft w:val="0"/>
          <w:marRight w:val="0"/>
          <w:marTop w:val="0"/>
          <w:marBottom w:val="0"/>
          <w:divBdr>
            <w:top w:val="none" w:sz="0" w:space="0" w:color="auto"/>
            <w:left w:val="none" w:sz="0" w:space="0" w:color="auto"/>
            <w:bottom w:val="none" w:sz="0" w:space="0" w:color="auto"/>
            <w:right w:val="none" w:sz="0" w:space="0" w:color="auto"/>
          </w:divBdr>
        </w:div>
        <w:div w:id="239679792">
          <w:marLeft w:val="0"/>
          <w:marRight w:val="0"/>
          <w:marTop w:val="0"/>
          <w:marBottom w:val="0"/>
          <w:divBdr>
            <w:top w:val="none" w:sz="0" w:space="0" w:color="auto"/>
            <w:left w:val="none" w:sz="0" w:space="0" w:color="auto"/>
            <w:bottom w:val="none" w:sz="0" w:space="0" w:color="auto"/>
            <w:right w:val="none" w:sz="0" w:space="0" w:color="auto"/>
          </w:divBdr>
        </w:div>
        <w:div w:id="243145420">
          <w:marLeft w:val="0"/>
          <w:marRight w:val="0"/>
          <w:marTop w:val="0"/>
          <w:marBottom w:val="0"/>
          <w:divBdr>
            <w:top w:val="none" w:sz="0" w:space="0" w:color="auto"/>
            <w:left w:val="none" w:sz="0" w:space="0" w:color="auto"/>
            <w:bottom w:val="none" w:sz="0" w:space="0" w:color="auto"/>
            <w:right w:val="none" w:sz="0" w:space="0" w:color="auto"/>
          </w:divBdr>
        </w:div>
        <w:div w:id="397869127">
          <w:marLeft w:val="0"/>
          <w:marRight w:val="0"/>
          <w:marTop w:val="0"/>
          <w:marBottom w:val="0"/>
          <w:divBdr>
            <w:top w:val="none" w:sz="0" w:space="0" w:color="auto"/>
            <w:left w:val="none" w:sz="0" w:space="0" w:color="auto"/>
            <w:bottom w:val="none" w:sz="0" w:space="0" w:color="auto"/>
            <w:right w:val="none" w:sz="0" w:space="0" w:color="auto"/>
          </w:divBdr>
        </w:div>
        <w:div w:id="405735225">
          <w:marLeft w:val="0"/>
          <w:marRight w:val="0"/>
          <w:marTop w:val="0"/>
          <w:marBottom w:val="0"/>
          <w:divBdr>
            <w:top w:val="none" w:sz="0" w:space="0" w:color="auto"/>
            <w:left w:val="none" w:sz="0" w:space="0" w:color="auto"/>
            <w:bottom w:val="none" w:sz="0" w:space="0" w:color="auto"/>
            <w:right w:val="none" w:sz="0" w:space="0" w:color="auto"/>
          </w:divBdr>
        </w:div>
        <w:div w:id="450907170">
          <w:marLeft w:val="0"/>
          <w:marRight w:val="0"/>
          <w:marTop w:val="0"/>
          <w:marBottom w:val="0"/>
          <w:divBdr>
            <w:top w:val="none" w:sz="0" w:space="0" w:color="auto"/>
            <w:left w:val="none" w:sz="0" w:space="0" w:color="auto"/>
            <w:bottom w:val="none" w:sz="0" w:space="0" w:color="auto"/>
            <w:right w:val="none" w:sz="0" w:space="0" w:color="auto"/>
          </w:divBdr>
        </w:div>
        <w:div w:id="454105098">
          <w:marLeft w:val="0"/>
          <w:marRight w:val="0"/>
          <w:marTop w:val="0"/>
          <w:marBottom w:val="0"/>
          <w:divBdr>
            <w:top w:val="none" w:sz="0" w:space="0" w:color="auto"/>
            <w:left w:val="none" w:sz="0" w:space="0" w:color="auto"/>
            <w:bottom w:val="none" w:sz="0" w:space="0" w:color="auto"/>
            <w:right w:val="none" w:sz="0" w:space="0" w:color="auto"/>
          </w:divBdr>
        </w:div>
        <w:div w:id="481775526">
          <w:marLeft w:val="0"/>
          <w:marRight w:val="0"/>
          <w:marTop w:val="0"/>
          <w:marBottom w:val="0"/>
          <w:divBdr>
            <w:top w:val="none" w:sz="0" w:space="0" w:color="auto"/>
            <w:left w:val="none" w:sz="0" w:space="0" w:color="auto"/>
            <w:bottom w:val="none" w:sz="0" w:space="0" w:color="auto"/>
            <w:right w:val="none" w:sz="0" w:space="0" w:color="auto"/>
          </w:divBdr>
        </w:div>
        <w:div w:id="485391951">
          <w:marLeft w:val="0"/>
          <w:marRight w:val="0"/>
          <w:marTop w:val="0"/>
          <w:marBottom w:val="0"/>
          <w:divBdr>
            <w:top w:val="none" w:sz="0" w:space="0" w:color="auto"/>
            <w:left w:val="none" w:sz="0" w:space="0" w:color="auto"/>
            <w:bottom w:val="none" w:sz="0" w:space="0" w:color="auto"/>
            <w:right w:val="none" w:sz="0" w:space="0" w:color="auto"/>
          </w:divBdr>
        </w:div>
        <w:div w:id="522478574">
          <w:marLeft w:val="0"/>
          <w:marRight w:val="0"/>
          <w:marTop w:val="0"/>
          <w:marBottom w:val="0"/>
          <w:divBdr>
            <w:top w:val="none" w:sz="0" w:space="0" w:color="auto"/>
            <w:left w:val="none" w:sz="0" w:space="0" w:color="auto"/>
            <w:bottom w:val="none" w:sz="0" w:space="0" w:color="auto"/>
            <w:right w:val="none" w:sz="0" w:space="0" w:color="auto"/>
          </w:divBdr>
        </w:div>
        <w:div w:id="554318121">
          <w:marLeft w:val="0"/>
          <w:marRight w:val="0"/>
          <w:marTop w:val="0"/>
          <w:marBottom w:val="0"/>
          <w:divBdr>
            <w:top w:val="none" w:sz="0" w:space="0" w:color="auto"/>
            <w:left w:val="none" w:sz="0" w:space="0" w:color="auto"/>
            <w:bottom w:val="none" w:sz="0" w:space="0" w:color="auto"/>
            <w:right w:val="none" w:sz="0" w:space="0" w:color="auto"/>
          </w:divBdr>
        </w:div>
        <w:div w:id="598565036">
          <w:marLeft w:val="0"/>
          <w:marRight w:val="0"/>
          <w:marTop w:val="0"/>
          <w:marBottom w:val="0"/>
          <w:divBdr>
            <w:top w:val="none" w:sz="0" w:space="0" w:color="auto"/>
            <w:left w:val="none" w:sz="0" w:space="0" w:color="auto"/>
            <w:bottom w:val="none" w:sz="0" w:space="0" w:color="auto"/>
            <w:right w:val="none" w:sz="0" w:space="0" w:color="auto"/>
          </w:divBdr>
        </w:div>
        <w:div w:id="621234273">
          <w:marLeft w:val="0"/>
          <w:marRight w:val="0"/>
          <w:marTop w:val="0"/>
          <w:marBottom w:val="0"/>
          <w:divBdr>
            <w:top w:val="none" w:sz="0" w:space="0" w:color="auto"/>
            <w:left w:val="none" w:sz="0" w:space="0" w:color="auto"/>
            <w:bottom w:val="none" w:sz="0" w:space="0" w:color="auto"/>
            <w:right w:val="none" w:sz="0" w:space="0" w:color="auto"/>
          </w:divBdr>
        </w:div>
        <w:div w:id="806362838">
          <w:marLeft w:val="0"/>
          <w:marRight w:val="0"/>
          <w:marTop w:val="0"/>
          <w:marBottom w:val="0"/>
          <w:divBdr>
            <w:top w:val="none" w:sz="0" w:space="0" w:color="auto"/>
            <w:left w:val="none" w:sz="0" w:space="0" w:color="auto"/>
            <w:bottom w:val="none" w:sz="0" w:space="0" w:color="auto"/>
            <w:right w:val="none" w:sz="0" w:space="0" w:color="auto"/>
          </w:divBdr>
        </w:div>
        <w:div w:id="879903021">
          <w:marLeft w:val="0"/>
          <w:marRight w:val="0"/>
          <w:marTop w:val="0"/>
          <w:marBottom w:val="0"/>
          <w:divBdr>
            <w:top w:val="none" w:sz="0" w:space="0" w:color="auto"/>
            <w:left w:val="none" w:sz="0" w:space="0" w:color="auto"/>
            <w:bottom w:val="none" w:sz="0" w:space="0" w:color="auto"/>
            <w:right w:val="none" w:sz="0" w:space="0" w:color="auto"/>
          </w:divBdr>
        </w:div>
        <w:div w:id="894198207">
          <w:marLeft w:val="0"/>
          <w:marRight w:val="0"/>
          <w:marTop w:val="0"/>
          <w:marBottom w:val="0"/>
          <w:divBdr>
            <w:top w:val="none" w:sz="0" w:space="0" w:color="auto"/>
            <w:left w:val="none" w:sz="0" w:space="0" w:color="auto"/>
            <w:bottom w:val="none" w:sz="0" w:space="0" w:color="auto"/>
            <w:right w:val="none" w:sz="0" w:space="0" w:color="auto"/>
          </w:divBdr>
        </w:div>
        <w:div w:id="1010059616">
          <w:marLeft w:val="0"/>
          <w:marRight w:val="0"/>
          <w:marTop w:val="0"/>
          <w:marBottom w:val="0"/>
          <w:divBdr>
            <w:top w:val="none" w:sz="0" w:space="0" w:color="auto"/>
            <w:left w:val="none" w:sz="0" w:space="0" w:color="auto"/>
            <w:bottom w:val="none" w:sz="0" w:space="0" w:color="auto"/>
            <w:right w:val="none" w:sz="0" w:space="0" w:color="auto"/>
          </w:divBdr>
        </w:div>
        <w:div w:id="1019311405">
          <w:marLeft w:val="0"/>
          <w:marRight w:val="0"/>
          <w:marTop w:val="0"/>
          <w:marBottom w:val="0"/>
          <w:divBdr>
            <w:top w:val="none" w:sz="0" w:space="0" w:color="auto"/>
            <w:left w:val="none" w:sz="0" w:space="0" w:color="auto"/>
            <w:bottom w:val="none" w:sz="0" w:space="0" w:color="auto"/>
            <w:right w:val="none" w:sz="0" w:space="0" w:color="auto"/>
          </w:divBdr>
        </w:div>
        <w:div w:id="1025325510">
          <w:marLeft w:val="0"/>
          <w:marRight w:val="0"/>
          <w:marTop w:val="0"/>
          <w:marBottom w:val="0"/>
          <w:divBdr>
            <w:top w:val="none" w:sz="0" w:space="0" w:color="auto"/>
            <w:left w:val="none" w:sz="0" w:space="0" w:color="auto"/>
            <w:bottom w:val="none" w:sz="0" w:space="0" w:color="auto"/>
            <w:right w:val="none" w:sz="0" w:space="0" w:color="auto"/>
          </w:divBdr>
        </w:div>
        <w:div w:id="1110055523">
          <w:marLeft w:val="0"/>
          <w:marRight w:val="0"/>
          <w:marTop w:val="0"/>
          <w:marBottom w:val="0"/>
          <w:divBdr>
            <w:top w:val="none" w:sz="0" w:space="0" w:color="auto"/>
            <w:left w:val="none" w:sz="0" w:space="0" w:color="auto"/>
            <w:bottom w:val="none" w:sz="0" w:space="0" w:color="auto"/>
            <w:right w:val="none" w:sz="0" w:space="0" w:color="auto"/>
          </w:divBdr>
        </w:div>
        <w:div w:id="1153331744">
          <w:marLeft w:val="0"/>
          <w:marRight w:val="0"/>
          <w:marTop w:val="0"/>
          <w:marBottom w:val="0"/>
          <w:divBdr>
            <w:top w:val="none" w:sz="0" w:space="0" w:color="auto"/>
            <w:left w:val="none" w:sz="0" w:space="0" w:color="auto"/>
            <w:bottom w:val="none" w:sz="0" w:space="0" w:color="auto"/>
            <w:right w:val="none" w:sz="0" w:space="0" w:color="auto"/>
          </w:divBdr>
        </w:div>
        <w:div w:id="1200169280">
          <w:marLeft w:val="0"/>
          <w:marRight w:val="0"/>
          <w:marTop w:val="0"/>
          <w:marBottom w:val="0"/>
          <w:divBdr>
            <w:top w:val="none" w:sz="0" w:space="0" w:color="auto"/>
            <w:left w:val="none" w:sz="0" w:space="0" w:color="auto"/>
            <w:bottom w:val="none" w:sz="0" w:space="0" w:color="auto"/>
            <w:right w:val="none" w:sz="0" w:space="0" w:color="auto"/>
          </w:divBdr>
        </w:div>
        <w:div w:id="1207061192">
          <w:marLeft w:val="0"/>
          <w:marRight w:val="0"/>
          <w:marTop w:val="0"/>
          <w:marBottom w:val="0"/>
          <w:divBdr>
            <w:top w:val="none" w:sz="0" w:space="0" w:color="auto"/>
            <w:left w:val="none" w:sz="0" w:space="0" w:color="auto"/>
            <w:bottom w:val="none" w:sz="0" w:space="0" w:color="auto"/>
            <w:right w:val="none" w:sz="0" w:space="0" w:color="auto"/>
          </w:divBdr>
        </w:div>
        <w:div w:id="1273055169">
          <w:marLeft w:val="0"/>
          <w:marRight w:val="0"/>
          <w:marTop w:val="0"/>
          <w:marBottom w:val="0"/>
          <w:divBdr>
            <w:top w:val="none" w:sz="0" w:space="0" w:color="auto"/>
            <w:left w:val="none" w:sz="0" w:space="0" w:color="auto"/>
            <w:bottom w:val="none" w:sz="0" w:space="0" w:color="auto"/>
            <w:right w:val="none" w:sz="0" w:space="0" w:color="auto"/>
          </w:divBdr>
        </w:div>
        <w:div w:id="1273514236">
          <w:marLeft w:val="0"/>
          <w:marRight w:val="0"/>
          <w:marTop w:val="0"/>
          <w:marBottom w:val="0"/>
          <w:divBdr>
            <w:top w:val="none" w:sz="0" w:space="0" w:color="auto"/>
            <w:left w:val="none" w:sz="0" w:space="0" w:color="auto"/>
            <w:bottom w:val="none" w:sz="0" w:space="0" w:color="auto"/>
            <w:right w:val="none" w:sz="0" w:space="0" w:color="auto"/>
          </w:divBdr>
        </w:div>
        <w:div w:id="1283146761">
          <w:marLeft w:val="0"/>
          <w:marRight w:val="0"/>
          <w:marTop w:val="0"/>
          <w:marBottom w:val="0"/>
          <w:divBdr>
            <w:top w:val="none" w:sz="0" w:space="0" w:color="auto"/>
            <w:left w:val="none" w:sz="0" w:space="0" w:color="auto"/>
            <w:bottom w:val="none" w:sz="0" w:space="0" w:color="auto"/>
            <w:right w:val="none" w:sz="0" w:space="0" w:color="auto"/>
          </w:divBdr>
        </w:div>
        <w:div w:id="1329167800">
          <w:marLeft w:val="0"/>
          <w:marRight w:val="0"/>
          <w:marTop w:val="0"/>
          <w:marBottom w:val="0"/>
          <w:divBdr>
            <w:top w:val="none" w:sz="0" w:space="0" w:color="auto"/>
            <w:left w:val="none" w:sz="0" w:space="0" w:color="auto"/>
            <w:bottom w:val="none" w:sz="0" w:space="0" w:color="auto"/>
            <w:right w:val="none" w:sz="0" w:space="0" w:color="auto"/>
          </w:divBdr>
        </w:div>
        <w:div w:id="1393000142">
          <w:marLeft w:val="0"/>
          <w:marRight w:val="0"/>
          <w:marTop w:val="0"/>
          <w:marBottom w:val="0"/>
          <w:divBdr>
            <w:top w:val="none" w:sz="0" w:space="0" w:color="auto"/>
            <w:left w:val="none" w:sz="0" w:space="0" w:color="auto"/>
            <w:bottom w:val="none" w:sz="0" w:space="0" w:color="auto"/>
            <w:right w:val="none" w:sz="0" w:space="0" w:color="auto"/>
          </w:divBdr>
        </w:div>
        <w:div w:id="1429735536">
          <w:marLeft w:val="0"/>
          <w:marRight w:val="0"/>
          <w:marTop w:val="0"/>
          <w:marBottom w:val="0"/>
          <w:divBdr>
            <w:top w:val="none" w:sz="0" w:space="0" w:color="auto"/>
            <w:left w:val="none" w:sz="0" w:space="0" w:color="auto"/>
            <w:bottom w:val="none" w:sz="0" w:space="0" w:color="auto"/>
            <w:right w:val="none" w:sz="0" w:space="0" w:color="auto"/>
          </w:divBdr>
        </w:div>
        <w:div w:id="1482428013">
          <w:marLeft w:val="0"/>
          <w:marRight w:val="0"/>
          <w:marTop w:val="0"/>
          <w:marBottom w:val="0"/>
          <w:divBdr>
            <w:top w:val="none" w:sz="0" w:space="0" w:color="auto"/>
            <w:left w:val="none" w:sz="0" w:space="0" w:color="auto"/>
            <w:bottom w:val="none" w:sz="0" w:space="0" w:color="auto"/>
            <w:right w:val="none" w:sz="0" w:space="0" w:color="auto"/>
          </w:divBdr>
        </w:div>
        <w:div w:id="1543126321">
          <w:marLeft w:val="0"/>
          <w:marRight w:val="0"/>
          <w:marTop w:val="0"/>
          <w:marBottom w:val="0"/>
          <w:divBdr>
            <w:top w:val="none" w:sz="0" w:space="0" w:color="auto"/>
            <w:left w:val="none" w:sz="0" w:space="0" w:color="auto"/>
            <w:bottom w:val="none" w:sz="0" w:space="0" w:color="auto"/>
            <w:right w:val="none" w:sz="0" w:space="0" w:color="auto"/>
          </w:divBdr>
        </w:div>
        <w:div w:id="1656176482">
          <w:marLeft w:val="0"/>
          <w:marRight w:val="0"/>
          <w:marTop w:val="0"/>
          <w:marBottom w:val="0"/>
          <w:divBdr>
            <w:top w:val="none" w:sz="0" w:space="0" w:color="auto"/>
            <w:left w:val="none" w:sz="0" w:space="0" w:color="auto"/>
            <w:bottom w:val="none" w:sz="0" w:space="0" w:color="auto"/>
            <w:right w:val="none" w:sz="0" w:space="0" w:color="auto"/>
          </w:divBdr>
        </w:div>
        <w:div w:id="1834636112">
          <w:marLeft w:val="0"/>
          <w:marRight w:val="0"/>
          <w:marTop w:val="0"/>
          <w:marBottom w:val="0"/>
          <w:divBdr>
            <w:top w:val="none" w:sz="0" w:space="0" w:color="auto"/>
            <w:left w:val="none" w:sz="0" w:space="0" w:color="auto"/>
            <w:bottom w:val="none" w:sz="0" w:space="0" w:color="auto"/>
            <w:right w:val="none" w:sz="0" w:space="0" w:color="auto"/>
          </w:divBdr>
        </w:div>
        <w:div w:id="1892300385">
          <w:marLeft w:val="0"/>
          <w:marRight w:val="0"/>
          <w:marTop w:val="0"/>
          <w:marBottom w:val="0"/>
          <w:divBdr>
            <w:top w:val="none" w:sz="0" w:space="0" w:color="auto"/>
            <w:left w:val="none" w:sz="0" w:space="0" w:color="auto"/>
            <w:bottom w:val="none" w:sz="0" w:space="0" w:color="auto"/>
            <w:right w:val="none" w:sz="0" w:space="0" w:color="auto"/>
          </w:divBdr>
        </w:div>
        <w:div w:id="1944416489">
          <w:marLeft w:val="0"/>
          <w:marRight w:val="0"/>
          <w:marTop w:val="0"/>
          <w:marBottom w:val="0"/>
          <w:divBdr>
            <w:top w:val="none" w:sz="0" w:space="0" w:color="auto"/>
            <w:left w:val="none" w:sz="0" w:space="0" w:color="auto"/>
            <w:bottom w:val="none" w:sz="0" w:space="0" w:color="auto"/>
            <w:right w:val="none" w:sz="0" w:space="0" w:color="auto"/>
          </w:divBdr>
        </w:div>
        <w:div w:id="2004777006">
          <w:marLeft w:val="0"/>
          <w:marRight w:val="0"/>
          <w:marTop w:val="0"/>
          <w:marBottom w:val="0"/>
          <w:divBdr>
            <w:top w:val="none" w:sz="0" w:space="0" w:color="auto"/>
            <w:left w:val="none" w:sz="0" w:space="0" w:color="auto"/>
            <w:bottom w:val="none" w:sz="0" w:space="0" w:color="auto"/>
            <w:right w:val="none" w:sz="0" w:space="0" w:color="auto"/>
          </w:divBdr>
        </w:div>
        <w:div w:id="2008164600">
          <w:marLeft w:val="0"/>
          <w:marRight w:val="0"/>
          <w:marTop w:val="0"/>
          <w:marBottom w:val="0"/>
          <w:divBdr>
            <w:top w:val="none" w:sz="0" w:space="0" w:color="auto"/>
            <w:left w:val="none" w:sz="0" w:space="0" w:color="auto"/>
            <w:bottom w:val="none" w:sz="0" w:space="0" w:color="auto"/>
            <w:right w:val="none" w:sz="0" w:space="0" w:color="auto"/>
          </w:divBdr>
        </w:div>
        <w:div w:id="2143038266">
          <w:marLeft w:val="0"/>
          <w:marRight w:val="0"/>
          <w:marTop w:val="0"/>
          <w:marBottom w:val="0"/>
          <w:divBdr>
            <w:top w:val="none" w:sz="0" w:space="0" w:color="auto"/>
            <w:left w:val="none" w:sz="0" w:space="0" w:color="auto"/>
            <w:bottom w:val="none" w:sz="0" w:space="0" w:color="auto"/>
            <w:right w:val="none" w:sz="0" w:space="0" w:color="auto"/>
          </w:divBdr>
        </w:div>
      </w:divsChild>
    </w:div>
    <w:div w:id="1581328839">
      <w:bodyDiv w:val="1"/>
      <w:marLeft w:val="0"/>
      <w:marRight w:val="0"/>
      <w:marTop w:val="0"/>
      <w:marBottom w:val="0"/>
      <w:divBdr>
        <w:top w:val="none" w:sz="0" w:space="0" w:color="auto"/>
        <w:left w:val="none" w:sz="0" w:space="0" w:color="auto"/>
        <w:bottom w:val="none" w:sz="0" w:space="0" w:color="auto"/>
        <w:right w:val="none" w:sz="0" w:space="0" w:color="auto"/>
      </w:divBdr>
    </w:div>
    <w:div w:id="1596281360">
      <w:bodyDiv w:val="1"/>
      <w:marLeft w:val="0"/>
      <w:marRight w:val="0"/>
      <w:marTop w:val="0"/>
      <w:marBottom w:val="0"/>
      <w:divBdr>
        <w:top w:val="none" w:sz="0" w:space="0" w:color="auto"/>
        <w:left w:val="none" w:sz="0" w:space="0" w:color="auto"/>
        <w:bottom w:val="none" w:sz="0" w:space="0" w:color="auto"/>
        <w:right w:val="none" w:sz="0" w:space="0" w:color="auto"/>
      </w:divBdr>
    </w:div>
    <w:div w:id="1609656192">
      <w:bodyDiv w:val="1"/>
      <w:marLeft w:val="0"/>
      <w:marRight w:val="0"/>
      <w:marTop w:val="0"/>
      <w:marBottom w:val="0"/>
      <w:divBdr>
        <w:top w:val="none" w:sz="0" w:space="0" w:color="auto"/>
        <w:left w:val="none" w:sz="0" w:space="0" w:color="auto"/>
        <w:bottom w:val="none" w:sz="0" w:space="0" w:color="auto"/>
        <w:right w:val="none" w:sz="0" w:space="0" w:color="auto"/>
      </w:divBdr>
      <w:divsChild>
        <w:div w:id="697699271">
          <w:marLeft w:val="0"/>
          <w:marRight w:val="0"/>
          <w:marTop w:val="0"/>
          <w:marBottom w:val="0"/>
          <w:divBdr>
            <w:top w:val="none" w:sz="0" w:space="0" w:color="auto"/>
            <w:left w:val="none" w:sz="0" w:space="0" w:color="auto"/>
            <w:bottom w:val="none" w:sz="0" w:space="0" w:color="auto"/>
            <w:right w:val="none" w:sz="0" w:space="0" w:color="auto"/>
          </w:divBdr>
        </w:div>
        <w:div w:id="1724400667">
          <w:marLeft w:val="0"/>
          <w:marRight w:val="0"/>
          <w:marTop w:val="0"/>
          <w:marBottom w:val="0"/>
          <w:divBdr>
            <w:top w:val="none" w:sz="0" w:space="0" w:color="auto"/>
            <w:left w:val="none" w:sz="0" w:space="0" w:color="auto"/>
            <w:bottom w:val="none" w:sz="0" w:space="0" w:color="auto"/>
            <w:right w:val="none" w:sz="0" w:space="0" w:color="auto"/>
          </w:divBdr>
        </w:div>
      </w:divsChild>
    </w:div>
    <w:div w:id="1677612045">
      <w:bodyDiv w:val="1"/>
      <w:marLeft w:val="0"/>
      <w:marRight w:val="0"/>
      <w:marTop w:val="0"/>
      <w:marBottom w:val="0"/>
      <w:divBdr>
        <w:top w:val="none" w:sz="0" w:space="0" w:color="auto"/>
        <w:left w:val="none" w:sz="0" w:space="0" w:color="auto"/>
        <w:bottom w:val="none" w:sz="0" w:space="0" w:color="auto"/>
        <w:right w:val="none" w:sz="0" w:space="0" w:color="auto"/>
      </w:divBdr>
    </w:div>
    <w:div w:id="1684211522">
      <w:bodyDiv w:val="1"/>
      <w:marLeft w:val="0"/>
      <w:marRight w:val="0"/>
      <w:marTop w:val="0"/>
      <w:marBottom w:val="0"/>
      <w:divBdr>
        <w:top w:val="none" w:sz="0" w:space="0" w:color="auto"/>
        <w:left w:val="none" w:sz="0" w:space="0" w:color="auto"/>
        <w:bottom w:val="none" w:sz="0" w:space="0" w:color="auto"/>
        <w:right w:val="none" w:sz="0" w:space="0" w:color="auto"/>
      </w:divBdr>
      <w:divsChild>
        <w:div w:id="1057273">
          <w:marLeft w:val="0"/>
          <w:marRight w:val="0"/>
          <w:marTop w:val="0"/>
          <w:marBottom w:val="0"/>
          <w:divBdr>
            <w:top w:val="none" w:sz="0" w:space="0" w:color="auto"/>
            <w:left w:val="none" w:sz="0" w:space="0" w:color="auto"/>
            <w:bottom w:val="none" w:sz="0" w:space="0" w:color="auto"/>
            <w:right w:val="none" w:sz="0" w:space="0" w:color="auto"/>
          </w:divBdr>
        </w:div>
        <w:div w:id="26106343">
          <w:marLeft w:val="0"/>
          <w:marRight w:val="0"/>
          <w:marTop w:val="0"/>
          <w:marBottom w:val="0"/>
          <w:divBdr>
            <w:top w:val="none" w:sz="0" w:space="0" w:color="auto"/>
            <w:left w:val="none" w:sz="0" w:space="0" w:color="auto"/>
            <w:bottom w:val="none" w:sz="0" w:space="0" w:color="auto"/>
            <w:right w:val="none" w:sz="0" w:space="0" w:color="auto"/>
          </w:divBdr>
        </w:div>
        <w:div w:id="99837468">
          <w:marLeft w:val="0"/>
          <w:marRight w:val="0"/>
          <w:marTop w:val="0"/>
          <w:marBottom w:val="0"/>
          <w:divBdr>
            <w:top w:val="none" w:sz="0" w:space="0" w:color="auto"/>
            <w:left w:val="none" w:sz="0" w:space="0" w:color="auto"/>
            <w:bottom w:val="none" w:sz="0" w:space="0" w:color="auto"/>
            <w:right w:val="none" w:sz="0" w:space="0" w:color="auto"/>
          </w:divBdr>
        </w:div>
        <w:div w:id="135998696">
          <w:marLeft w:val="0"/>
          <w:marRight w:val="0"/>
          <w:marTop w:val="0"/>
          <w:marBottom w:val="0"/>
          <w:divBdr>
            <w:top w:val="none" w:sz="0" w:space="0" w:color="auto"/>
            <w:left w:val="none" w:sz="0" w:space="0" w:color="auto"/>
            <w:bottom w:val="none" w:sz="0" w:space="0" w:color="auto"/>
            <w:right w:val="none" w:sz="0" w:space="0" w:color="auto"/>
          </w:divBdr>
        </w:div>
        <w:div w:id="146360726">
          <w:marLeft w:val="0"/>
          <w:marRight w:val="0"/>
          <w:marTop w:val="0"/>
          <w:marBottom w:val="0"/>
          <w:divBdr>
            <w:top w:val="none" w:sz="0" w:space="0" w:color="auto"/>
            <w:left w:val="none" w:sz="0" w:space="0" w:color="auto"/>
            <w:bottom w:val="none" w:sz="0" w:space="0" w:color="auto"/>
            <w:right w:val="none" w:sz="0" w:space="0" w:color="auto"/>
          </w:divBdr>
        </w:div>
        <w:div w:id="334766978">
          <w:marLeft w:val="0"/>
          <w:marRight w:val="0"/>
          <w:marTop w:val="0"/>
          <w:marBottom w:val="0"/>
          <w:divBdr>
            <w:top w:val="none" w:sz="0" w:space="0" w:color="auto"/>
            <w:left w:val="none" w:sz="0" w:space="0" w:color="auto"/>
            <w:bottom w:val="none" w:sz="0" w:space="0" w:color="auto"/>
            <w:right w:val="none" w:sz="0" w:space="0" w:color="auto"/>
          </w:divBdr>
        </w:div>
        <w:div w:id="433523662">
          <w:marLeft w:val="0"/>
          <w:marRight w:val="0"/>
          <w:marTop w:val="0"/>
          <w:marBottom w:val="0"/>
          <w:divBdr>
            <w:top w:val="none" w:sz="0" w:space="0" w:color="auto"/>
            <w:left w:val="none" w:sz="0" w:space="0" w:color="auto"/>
            <w:bottom w:val="none" w:sz="0" w:space="0" w:color="auto"/>
            <w:right w:val="none" w:sz="0" w:space="0" w:color="auto"/>
          </w:divBdr>
        </w:div>
        <w:div w:id="442505353">
          <w:marLeft w:val="0"/>
          <w:marRight w:val="0"/>
          <w:marTop w:val="0"/>
          <w:marBottom w:val="0"/>
          <w:divBdr>
            <w:top w:val="none" w:sz="0" w:space="0" w:color="auto"/>
            <w:left w:val="none" w:sz="0" w:space="0" w:color="auto"/>
            <w:bottom w:val="none" w:sz="0" w:space="0" w:color="auto"/>
            <w:right w:val="none" w:sz="0" w:space="0" w:color="auto"/>
          </w:divBdr>
        </w:div>
        <w:div w:id="465007444">
          <w:marLeft w:val="0"/>
          <w:marRight w:val="0"/>
          <w:marTop w:val="0"/>
          <w:marBottom w:val="0"/>
          <w:divBdr>
            <w:top w:val="none" w:sz="0" w:space="0" w:color="auto"/>
            <w:left w:val="none" w:sz="0" w:space="0" w:color="auto"/>
            <w:bottom w:val="none" w:sz="0" w:space="0" w:color="auto"/>
            <w:right w:val="none" w:sz="0" w:space="0" w:color="auto"/>
          </w:divBdr>
        </w:div>
        <w:div w:id="468254810">
          <w:marLeft w:val="0"/>
          <w:marRight w:val="0"/>
          <w:marTop w:val="0"/>
          <w:marBottom w:val="0"/>
          <w:divBdr>
            <w:top w:val="none" w:sz="0" w:space="0" w:color="auto"/>
            <w:left w:val="none" w:sz="0" w:space="0" w:color="auto"/>
            <w:bottom w:val="none" w:sz="0" w:space="0" w:color="auto"/>
            <w:right w:val="none" w:sz="0" w:space="0" w:color="auto"/>
          </w:divBdr>
        </w:div>
        <w:div w:id="663365151">
          <w:marLeft w:val="0"/>
          <w:marRight w:val="0"/>
          <w:marTop w:val="0"/>
          <w:marBottom w:val="0"/>
          <w:divBdr>
            <w:top w:val="none" w:sz="0" w:space="0" w:color="auto"/>
            <w:left w:val="none" w:sz="0" w:space="0" w:color="auto"/>
            <w:bottom w:val="none" w:sz="0" w:space="0" w:color="auto"/>
            <w:right w:val="none" w:sz="0" w:space="0" w:color="auto"/>
          </w:divBdr>
        </w:div>
        <w:div w:id="678891127">
          <w:marLeft w:val="0"/>
          <w:marRight w:val="0"/>
          <w:marTop w:val="0"/>
          <w:marBottom w:val="0"/>
          <w:divBdr>
            <w:top w:val="none" w:sz="0" w:space="0" w:color="auto"/>
            <w:left w:val="none" w:sz="0" w:space="0" w:color="auto"/>
            <w:bottom w:val="none" w:sz="0" w:space="0" w:color="auto"/>
            <w:right w:val="none" w:sz="0" w:space="0" w:color="auto"/>
          </w:divBdr>
        </w:div>
        <w:div w:id="882518486">
          <w:marLeft w:val="0"/>
          <w:marRight w:val="0"/>
          <w:marTop w:val="0"/>
          <w:marBottom w:val="0"/>
          <w:divBdr>
            <w:top w:val="none" w:sz="0" w:space="0" w:color="auto"/>
            <w:left w:val="none" w:sz="0" w:space="0" w:color="auto"/>
            <w:bottom w:val="none" w:sz="0" w:space="0" w:color="auto"/>
            <w:right w:val="none" w:sz="0" w:space="0" w:color="auto"/>
          </w:divBdr>
        </w:div>
        <w:div w:id="884871739">
          <w:marLeft w:val="0"/>
          <w:marRight w:val="0"/>
          <w:marTop w:val="0"/>
          <w:marBottom w:val="0"/>
          <w:divBdr>
            <w:top w:val="none" w:sz="0" w:space="0" w:color="auto"/>
            <w:left w:val="none" w:sz="0" w:space="0" w:color="auto"/>
            <w:bottom w:val="none" w:sz="0" w:space="0" w:color="auto"/>
            <w:right w:val="none" w:sz="0" w:space="0" w:color="auto"/>
          </w:divBdr>
        </w:div>
        <w:div w:id="1063679969">
          <w:marLeft w:val="0"/>
          <w:marRight w:val="0"/>
          <w:marTop w:val="0"/>
          <w:marBottom w:val="0"/>
          <w:divBdr>
            <w:top w:val="none" w:sz="0" w:space="0" w:color="auto"/>
            <w:left w:val="none" w:sz="0" w:space="0" w:color="auto"/>
            <w:bottom w:val="none" w:sz="0" w:space="0" w:color="auto"/>
            <w:right w:val="none" w:sz="0" w:space="0" w:color="auto"/>
          </w:divBdr>
        </w:div>
        <w:div w:id="1171799061">
          <w:marLeft w:val="0"/>
          <w:marRight w:val="0"/>
          <w:marTop w:val="0"/>
          <w:marBottom w:val="0"/>
          <w:divBdr>
            <w:top w:val="none" w:sz="0" w:space="0" w:color="auto"/>
            <w:left w:val="none" w:sz="0" w:space="0" w:color="auto"/>
            <w:bottom w:val="none" w:sz="0" w:space="0" w:color="auto"/>
            <w:right w:val="none" w:sz="0" w:space="0" w:color="auto"/>
          </w:divBdr>
        </w:div>
        <w:div w:id="1185636674">
          <w:marLeft w:val="0"/>
          <w:marRight w:val="0"/>
          <w:marTop w:val="0"/>
          <w:marBottom w:val="0"/>
          <w:divBdr>
            <w:top w:val="none" w:sz="0" w:space="0" w:color="auto"/>
            <w:left w:val="none" w:sz="0" w:space="0" w:color="auto"/>
            <w:bottom w:val="none" w:sz="0" w:space="0" w:color="auto"/>
            <w:right w:val="none" w:sz="0" w:space="0" w:color="auto"/>
          </w:divBdr>
        </w:div>
        <w:div w:id="1200825191">
          <w:marLeft w:val="0"/>
          <w:marRight w:val="0"/>
          <w:marTop w:val="0"/>
          <w:marBottom w:val="0"/>
          <w:divBdr>
            <w:top w:val="none" w:sz="0" w:space="0" w:color="auto"/>
            <w:left w:val="none" w:sz="0" w:space="0" w:color="auto"/>
            <w:bottom w:val="none" w:sz="0" w:space="0" w:color="auto"/>
            <w:right w:val="none" w:sz="0" w:space="0" w:color="auto"/>
          </w:divBdr>
        </w:div>
        <w:div w:id="1301963405">
          <w:marLeft w:val="0"/>
          <w:marRight w:val="0"/>
          <w:marTop w:val="0"/>
          <w:marBottom w:val="0"/>
          <w:divBdr>
            <w:top w:val="none" w:sz="0" w:space="0" w:color="auto"/>
            <w:left w:val="none" w:sz="0" w:space="0" w:color="auto"/>
            <w:bottom w:val="none" w:sz="0" w:space="0" w:color="auto"/>
            <w:right w:val="none" w:sz="0" w:space="0" w:color="auto"/>
          </w:divBdr>
        </w:div>
        <w:div w:id="1329871232">
          <w:marLeft w:val="0"/>
          <w:marRight w:val="0"/>
          <w:marTop w:val="0"/>
          <w:marBottom w:val="0"/>
          <w:divBdr>
            <w:top w:val="none" w:sz="0" w:space="0" w:color="auto"/>
            <w:left w:val="none" w:sz="0" w:space="0" w:color="auto"/>
            <w:bottom w:val="none" w:sz="0" w:space="0" w:color="auto"/>
            <w:right w:val="none" w:sz="0" w:space="0" w:color="auto"/>
          </w:divBdr>
        </w:div>
        <w:div w:id="1402480979">
          <w:marLeft w:val="0"/>
          <w:marRight w:val="0"/>
          <w:marTop w:val="0"/>
          <w:marBottom w:val="0"/>
          <w:divBdr>
            <w:top w:val="none" w:sz="0" w:space="0" w:color="auto"/>
            <w:left w:val="none" w:sz="0" w:space="0" w:color="auto"/>
            <w:bottom w:val="none" w:sz="0" w:space="0" w:color="auto"/>
            <w:right w:val="none" w:sz="0" w:space="0" w:color="auto"/>
          </w:divBdr>
        </w:div>
        <w:div w:id="1463766660">
          <w:marLeft w:val="0"/>
          <w:marRight w:val="0"/>
          <w:marTop w:val="0"/>
          <w:marBottom w:val="0"/>
          <w:divBdr>
            <w:top w:val="none" w:sz="0" w:space="0" w:color="auto"/>
            <w:left w:val="none" w:sz="0" w:space="0" w:color="auto"/>
            <w:bottom w:val="none" w:sz="0" w:space="0" w:color="auto"/>
            <w:right w:val="none" w:sz="0" w:space="0" w:color="auto"/>
          </w:divBdr>
        </w:div>
        <w:div w:id="1489129635">
          <w:marLeft w:val="0"/>
          <w:marRight w:val="0"/>
          <w:marTop w:val="0"/>
          <w:marBottom w:val="0"/>
          <w:divBdr>
            <w:top w:val="none" w:sz="0" w:space="0" w:color="auto"/>
            <w:left w:val="none" w:sz="0" w:space="0" w:color="auto"/>
            <w:bottom w:val="none" w:sz="0" w:space="0" w:color="auto"/>
            <w:right w:val="none" w:sz="0" w:space="0" w:color="auto"/>
          </w:divBdr>
        </w:div>
        <w:div w:id="1552881190">
          <w:marLeft w:val="0"/>
          <w:marRight w:val="0"/>
          <w:marTop w:val="0"/>
          <w:marBottom w:val="0"/>
          <w:divBdr>
            <w:top w:val="none" w:sz="0" w:space="0" w:color="auto"/>
            <w:left w:val="none" w:sz="0" w:space="0" w:color="auto"/>
            <w:bottom w:val="none" w:sz="0" w:space="0" w:color="auto"/>
            <w:right w:val="none" w:sz="0" w:space="0" w:color="auto"/>
          </w:divBdr>
        </w:div>
        <w:div w:id="1558974083">
          <w:marLeft w:val="0"/>
          <w:marRight w:val="0"/>
          <w:marTop w:val="0"/>
          <w:marBottom w:val="0"/>
          <w:divBdr>
            <w:top w:val="none" w:sz="0" w:space="0" w:color="auto"/>
            <w:left w:val="none" w:sz="0" w:space="0" w:color="auto"/>
            <w:bottom w:val="none" w:sz="0" w:space="0" w:color="auto"/>
            <w:right w:val="none" w:sz="0" w:space="0" w:color="auto"/>
          </w:divBdr>
        </w:div>
        <w:div w:id="1711564050">
          <w:marLeft w:val="0"/>
          <w:marRight w:val="0"/>
          <w:marTop w:val="0"/>
          <w:marBottom w:val="0"/>
          <w:divBdr>
            <w:top w:val="none" w:sz="0" w:space="0" w:color="auto"/>
            <w:left w:val="none" w:sz="0" w:space="0" w:color="auto"/>
            <w:bottom w:val="none" w:sz="0" w:space="0" w:color="auto"/>
            <w:right w:val="none" w:sz="0" w:space="0" w:color="auto"/>
          </w:divBdr>
        </w:div>
        <w:div w:id="1767070136">
          <w:marLeft w:val="0"/>
          <w:marRight w:val="0"/>
          <w:marTop w:val="0"/>
          <w:marBottom w:val="0"/>
          <w:divBdr>
            <w:top w:val="none" w:sz="0" w:space="0" w:color="auto"/>
            <w:left w:val="none" w:sz="0" w:space="0" w:color="auto"/>
            <w:bottom w:val="none" w:sz="0" w:space="0" w:color="auto"/>
            <w:right w:val="none" w:sz="0" w:space="0" w:color="auto"/>
          </w:divBdr>
        </w:div>
        <w:div w:id="1804616330">
          <w:marLeft w:val="0"/>
          <w:marRight w:val="0"/>
          <w:marTop w:val="0"/>
          <w:marBottom w:val="0"/>
          <w:divBdr>
            <w:top w:val="none" w:sz="0" w:space="0" w:color="auto"/>
            <w:left w:val="none" w:sz="0" w:space="0" w:color="auto"/>
            <w:bottom w:val="none" w:sz="0" w:space="0" w:color="auto"/>
            <w:right w:val="none" w:sz="0" w:space="0" w:color="auto"/>
          </w:divBdr>
        </w:div>
        <w:div w:id="1972637911">
          <w:marLeft w:val="0"/>
          <w:marRight w:val="0"/>
          <w:marTop w:val="0"/>
          <w:marBottom w:val="0"/>
          <w:divBdr>
            <w:top w:val="none" w:sz="0" w:space="0" w:color="auto"/>
            <w:left w:val="none" w:sz="0" w:space="0" w:color="auto"/>
            <w:bottom w:val="none" w:sz="0" w:space="0" w:color="auto"/>
            <w:right w:val="none" w:sz="0" w:space="0" w:color="auto"/>
          </w:divBdr>
        </w:div>
        <w:div w:id="2000770630">
          <w:marLeft w:val="0"/>
          <w:marRight w:val="0"/>
          <w:marTop w:val="0"/>
          <w:marBottom w:val="0"/>
          <w:divBdr>
            <w:top w:val="none" w:sz="0" w:space="0" w:color="auto"/>
            <w:left w:val="none" w:sz="0" w:space="0" w:color="auto"/>
            <w:bottom w:val="none" w:sz="0" w:space="0" w:color="auto"/>
            <w:right w:val="none" w:sz="0" w:space="0" w:color="auto"/>
          </w:divBdr>
        </w:div>
        <w:div w:id="2032222295">
          <w:marLeft w:val="0"/>
          <w:marRight w:val="0"/>
          <w:marTop w:val="0"/>
          <w:marBottom w:val="0"/>
          <w:divBdr>
            <w:top w:val="none" w:sz="0" w:space="0" w:color="auto"/>
            <w:left w:val="none" w:sz="0" w:space="0" w:color="auto"/>
            <w:bottom w:val="none" w:sz="0" w:space="0" w:color="auto"/>
            <w:right w:val="none" w:sz="0" w:space="0" w:color="auto"/>
          </w:divBdr>
        </w:div>
        <w:div w:id="2108771082">
          <w:marLeft w:val="0"/>
          <w:marRight w:val="0"/>
          <w:marTop w:val="0"/>
          <w:marBottom w:val="0"/>
          <w:divBdr>
            <w:top w:val="none" w:sz="0" w:space="0" w:color="auto"/>
            <w:left w:val="none" w:sz="0" w:space="0" w:color="auto"/>
            <w:bottom w:val="none" w:sz="0" w:space="0" w:color="auto"/>
            <w:right w:val="none" w:sz="0" w:space="0" w:color="auto"/>
          </w:divBdr>
        </w:div>
      </w:divsChild>
    </w:div>
    <w:div w:id="1687899087">
      <w:bodyDiv w:val="1"/>
      <w:marLeft w:val="0"/>
      <w:marRight w:val="0"/>
      <w:marTop w:val="0"/>
      <w:marBottom w:val="0"/>
      <w:divBdr>
        <w:top w:val="none" w:sz="0" w:space="0" w:color="auto"/>
        <w:left w:val="none" w:sz="0" w:space="0" w:color="auto"/>
        <w:bottom w:val="none" w:sz="0" w:space="0" w:color="auto"/>
        <w:right w:val="none" w:sz="0" w:space="0" w:color="auto"/>
      </w:divBdr>
      <w:divsChild>
        <w:div w:id="110132006">
          <w:marLeft w:val="0"/>
          <w:marRight w:val="0"/>
          <w:marTop w:val="0"/>
          <w:marBottom w:val="0"/>
          <w:divBdr>
            <w:top w:val="none" w:sz="0" w:space="0" w:color="auto"/>
            <w:left w:val="none" w:sz="0" w:space="0" w:color="auto"/>
            <w:bottom w:val="none" w:sz="0" w:space="0" w:color="auto"/>
            <w:right w:val="none" w:sz="0" w:space="0" w:color="auto"/>
          </w:divBdr>
        </w:div>
        <w:div w:id="206257969">
          <w:marLeft w:val="0"/>
          <w:marRight w:val="0"/>
          <w:marTop w:val="0"/>
          <w:marBottom w:val="0"/>
          <w:divBdr>
            <w:top w:val="none" w:sz="0" w:space="0" w:color="auto"/>
            <w:left w:val="none" w:sz="0" w:space="0" w:color="auto"/>
            <w:bottom w:val="none" w:sz="0" w:space="0" w:color="auto"/>
            <w:right w:val="none" w:sz="0" w:space="0" w:color="auto"/>
          </w:divBdr>
        </w:div>
        <w:div w:id="339279890">
          <w:marLeft w:val="0"/>
          <w:marRight w:val="0"/>
          <w:marTop w:val="0"/>
          <w:marBottom w:val="0"/>
          <w:divBdr>
            <w:top w:val="none" w:sz="0" w:space="0" w:color="auto"/>
            <w:left w:val="none" w:sz="0" w:space="0" w:color="auto"/>
            <w:bottom w:val="none" w:sz="0" w:space="0" w:color="auto"/>
            <w:right w:val="none" w:sz="0" w:space="0" w:color="auto"/>
          </w:divBdr>
        </w:div>
        <w:div w:id="389963913">
          <w:marLeft w:val="0"/>
          <w:marRight w:val="0"/>
          <w:marTop w:val="0"/>
          <w:marBottom w:val="0"/>
          <w:divBdr>
            <w:top w:val="none" w:sz="0" w:space="0" w:color="auto"/>
            <w:left w:val="none" w:sz="0" w:space="0" w:color="auto"/>
            <w:bottom w:val="none" w:sz="0" w:space="0" w:color="auto"/>
            <w:right w:val="none" w:sz="0" w:space="0" w:color="auto"/>
          </w:divBdr>
        </w:div>
        <w:div w:id="399134955">
          <w:marLeft w:val="0"/>
          <w:marRight w:val="0"/>
          <w:marTop w:val="0"/>
          <w:marBottom w:val="0"/>
          <w:divBdr>
            <w:top w:val="none" w:sz="0" w:space="0" w:color="auto"/>
            <w:left w:val="none" w:sz="0" w:space="0" w:color="auto"/>
            <w:bottom w:val="none" w:sz="0" w:space="0" w:color="auto"/>
            <w:right w:val="none" w:sz="0" w:space="0" w:color="auto"/>
          </w:divBdr>
        </w:div>
        <w:div w:id="511066996">
          <w:marLeft w:val="0"/>
          <w:marRight w:val="0"/>
          <w:marTop w:val="0"/>
          <w:marBottom w:val="0"/>
          <w:divBdr>
            <w:top w:val="none" w:sz="0" w:space="0" w:color="auto"/>
            <w:left w:val="none" w:sz="0" w:space="0" w:color="auto"/>
            <w:bottom w:val="none" w:sz="0" w:space="0" w:color="auto"/>
            <w:right w:val="none" w:sz="0" w:space="0" w:color="auto"/>
          </w:divBdr>
        </w:div>
        <w:div w:id="519315510">
          <w:marLeft w:val="0"/>
          <w:marRight w:val="0"/>
          <w:marTop w:val="0"/>
          <w:marBottom w:val="0"/>
          <w:divBdr>
            <w:top w:val="none" w:sz="0" w:space="0" w:color="auto"/>
            <w:left w:val="none" w:sz="0" w:space="0" w:color="auto"/>
            <w:bottom w:val="none" w:sz="0" w:space="0" w:color="auto"/>
            <w:right w:val="none" w:sz="0" w:space="0" w:color="auto"/>
          </w:divBdr>
        </w:div>
        <w:div w:id="644892979">
          <w:marLeft w:val="0"/>
          <w:marRight w:val="0"/>
          <w:marTop w:val="0"/>
          <w:marBottom w:val="0"/>
          <w:divBdr>
            <w:top w:val="none" w:sz="0" w:space="0" w:color="auto"/>
            <w:left w:val="none" w:sz="0" w:space="0" w:color="auto"/>
            <w:bottom w:val="none" w:sz="0" w:space="0" w:color="auto"/>
            <w:right w:val="none" w:sz="0" w:space="0" w:color="auto"/>
          </w:divBdr>
        </w:div>
        <w:div w:id="670109833">
          <w:marLeft w:val="0"/>
          <w:marRight w:val="0"/>
          <w:marTop w:val="0"/>
          <w:marBottom w:val="0"/>
          <w:divBdr>
            <w:top w:val="none" w:sz="0" w:space="0" w:color="auto"/>
            <w:left w:val="none" w:sz="0" w:space="0" w:color="auto"/>
            <w:bottom w:val="none" w:sz="0" w:space="0" w:color="auto"/>
            <w:right w:val="none" w:sz="0" w:space="0" w:color="auto"/>
          </w:divBdr>
        </w:div>
        <w:div w:id="766074641">
          <w:marLeft w:val="0"/>
          <w:marRight w:val="0"/>
          <w:marTop w:val="0"/>
          <w:marBottom w:val="0"/>
          <w:divBdr>
            <w:top w:val="none" w:sz="0" w:space="0" w:color="auto"/>
            <w:left w:val="none" w:sz="0" w:space="0" w:color="auto"/>
            <w:bottom w:val="none" w:sz="0" w:space="0" w:color="auto"/>
            <w:right w:val="none" w:sz="0" w:space="0" w:color="auto"/>
          </w:divBdr>
        </w:div>
        <w:div w:id="800850342">
          <w:marLeft w:val="0"/>
          <w:marRight w:val="0"/>
          <w:marTop w:val="0"/>
          <w:marBottom w:val="0"/>
          <w:divBdr>
            <w:top w:val="none" w:sz="0" w:space="0" w:color="auto"/>
            <w:left w:val="none" w:sz="0" w:space="0" w:color="auto"/>
            <w:bottom w:val="none" w:sz="0" w:space="0" w:color="auto"/>
            <w:right w:val="none" w:sz="0" w:space="0" w:color="auto"/>
          </w:divBdr>
        </w:div>
        <w:div w:id="908004806">
          <w:marLeft w:val="0"/>
          <w:marRight w:val="0"/>
          <w:marTop w:val="0"/>
          <w:marBottom w:val="0"/>
          <w:divBdr>
            <w:top w:val="none" w:sz="0" w:space="0" w:color="auto"/>
            <w:left w:val="none" w:sz="0" w:space="0" w:color="auto"/>
            <w:bottom w:val="none" w:sz="0" w:space="0" w:color="auto"/>
            <w:right w:val="none" w:sz="0" w:space="0" w:color="auto"/>
          </w:divBdr>
        </w:div>
        <w:div w:id="961224873">
          <w:marLeft w:val="0"/>
          <w:marRight w:val="0"/>
          <w:marTop w:val="0"/>
          <w:marBottom w:val="0"/>
          <w:divBdr>
            <w:top w:val="none" w:sz="0" w:space="0" w:color="auto"/>
            <w:left w:val="none" w:sz="0" w:space="0" w:color="auto"/>
            <w:bottom w:val="none" w:sz="0" w:space="0" w:color="auto"/>
            <w:right w:val="none" w:sz="0" w:space="0" w:color="auto"/>
          </w:divBdr>
        </w:div>
        <w:div w:id="975138109">
          <w:marLeft w:val="0"/>
          <w:marRight w:val="0"/>
          <w:marTop w:val="0"/>
          <w:marBottom w:val="0"/>
          <w:divBdr>
            <w:top w:val="none" w:sz="0" w:space="0" w:color="auto"/>
            <w:left w:val="none" w:sz="0" w:space="0" w:color="auto"/>
            <w:bottom w:val="none" w:sz="0" w:space="0" w:color="auto"/>
            <w:right w:val="none" w:sz="0" w:space="0" w:color="auto"/>
          </w:divBdr>
        </w:div>
        <w:div w:id="1046218087">
          <w:marLeft w:val="0"/>
          <w:marRight w:val="0"/>
          <w:marTop w:val="0"/>
          <w:marBottom w:val="0"/>
          <w:divBdr>
            <w:top w:val="none" w:sz="0" w:space="0" w:color="auto"/>
            <w:left w:val="none" w:sz="0" w:space="0" w:color="auto"/>
            <w:bottom w:val="none" w:sz="0" w:space="0" w:color="auto"/>
            <w:right w:val="none" w:sz="0" w:space="0" w:color="auto"/>
          </w:divBdr>
        </w:div>
        <w:div w:id="1087993356">
          <w:marLeft w:val="0"/>
          <w:marRight w:val="0"/>
          <w:marTop w:val="0"/>
          <w:marBottom w:val="0"/>
          <w:divBdr>
            <w:top w:val="none" w:sz="0" w:space="0" w:color="auto"/>
            <w:left w:val="none" w:sz="0" w:space="0" w:color="auto"/>
            <w:bottom w:val="none" w:sz="0" w:space="0" w:color="auto"/>
            <w:right w:val="none" w:sz="0" w:space="0" w:color="auto"/>
          </w:divBdr>
        </w:div>
        <w:div w:id="1096246410">
          <w:marLeft w:val="0"/>
          <w:marRight w:val="0"/>
          <w:marTop w:val="0"/>
          <w:marBottom w:val="0"/>
          <w:divBdr>
            <w:top w:val="none" w:sz="0" w:space="0" w:color="auto"/>
            <w:left w:val="none" w:sz="0" w:space="0" w:color="auto"/>
            <w:bottom w:val="none" w:sz="0" w:space="0" w:color="auto"/>
            <w:right w:val="none" w:sz="0" w:space="0" w:color="auto"/>
          </w:divBdr>
        </w:div>
        <w:div w:id="1123958520">
          <w:marLeft w:val="0"/>
          <w:marRight w:val="0"/>
          <w:marTop w:val="0"/>
          <w:marBottom w:val="0"/>
          <w:divBdr>
            <w:top w:val="none" w:sz="0" w:space="0" w:color="auto"/>
            <w:left w:val="none" w:sz="0" w:space="0" w:color="auto"/>
            <w:bottom w:val="none" w:sz="0" w:space="0" w:color="auto"/>
            <w:right w:val="none" w:sz="0" w:space="0" w:color="auto"/>
          </w:divBdr>
        </w:div>
        <w:div w:id="1130441329">
          <w:marLeft w:val="0"/>
          <w:marRight w:val="0"/>
          <w:marTop w:val="0"/>
          <w:marBottom w:val="0"/>
          <w:divBdr>
            <w:top w:val="none" w:sz="0" w:space="0" w:color="auto"/>
            <w:left w:val="none" w:sz="0" w:space="0" w:color="auto"/>
            <w:bottom w:val="none" w:sz="0" w:space="0" w:color="auto"/>
            <w:right w:val="none" w:sz="0" w:space="0" w:color="auto"/>
          </w:divBdr>
        </w:div>
        <w:div w:id="1133253494">
          <w:marLeft w:val="0"/>
          <w:marRight w:val="0"/>
          <w:marTop w:val="0"/>
          <w:marBottom w:val="0"/>
          <w:divBdr>
            <w:top w:val="none" w:sz="0" w:space="0" w:color="auto"/>
            <w:left w:val="none" w:sz="0" w:space="0" w:color="auto"/>
            <w:bottom w:val="none" w:sz="0" w:space="0" w:color="auto"/>
            <w:right w:val="none" w:sz="0" w:space="0" w:color="auto"/>
          </w:divBdr>
        </w:div>
        <w:div w:id="1182358641">
          <w:marLeft w:val="0"/>
          <w:marRight w:val="0"/>
          <w:marTop w:val="0"/>
          <w:marBottom w:val="0"/>
          <w:divBdr>
            <w:top w:val="none" w:sz="0" w:space="0" w:color="auto"/>
            <w:left w:val="none" w:sz="0" w:space="0" w:color="auto"/>
            <w:bottom w:val="none" w:sz="0" w:space="0" w:color="auto"/>
            <w:right w:val="none" w:sz="0" w:space="0" w:color="auto"/>
          </w:divBdr>
        </w:div>
        <w:div w:id="1229725008">
          <w:marLeft w:val="0"/>
          <w:marRight w:val="0"/>
          <w:marTop w:val="0"/>
          <w:marBottom w:val="0"/>
          <w:divBdr>
            <w:top w:val="none" w:sz="0" w:space="0" w:color="auto"/>
            <w:left w:val="none" w:sz="0" w:space="0" w:color="auto"/>
            <w:bottom w:val="none" w:sz="0" w:space="0" w:color="auto"/>
            <w:right w:val="none" w:sz="0" w:space="0" w:color="auto"/>
          </w:divBdr>
        </w:div>
        <w:div w:id="1287541013">
          <w:marLeft w:val="0"/>
          <w:marRight w:val="0"/>
          <w:marTop w:val="0"/>
          <w:marBottom w:val="0"/>
          <w:divBdr>
            <w:top w:val="none" w:sz="0" w:space="0" w:color="auto"/>
            <w:left w:val="none" w:sz="0" w:space="0" w:color="auto"/>
            <w:bottom w:val="none" w:sz="0" w:space="0" w:color="auto"/>
            <w:right w:val="none" w:sz="0" w:space="0" w:color="auto"/>
          </w:divBdr>
        </w:div>
        <w:div w:id="1503855916">
          <w:marLeft w:val="0"/>
          <w:marRight w:val="0"/>
          <w:marTop w:val="0"/>
          <w:marBottom w:val="0"/>
          <w:divBdr>
            <w:top w:val="none" w:sz="0" w:space="0" w:color="auto"/>
            <w:left w:val="none" w:sz="0" w:space="0" w:color="auto"/>
            <w:bottom w:val="none" w:sz="0" w:space="0" w:color="auto"/>
            <w:right w:val="none" w:sz="0" w:space="0" w:color="auto"/>
          </w:divBdr>
        </w:div>
        <w:div w:id="1580098136">
          <w:marLeft w:val="0"/>
          <w:marRight w:val="0"/>
          <w:marTop w:val="0"/>
          <w:marBottom w:val="0"/>
          <w:divBdr>
            <w:top w:val="none" w:sz="0" w:space="0" w:color="auto"/>
            <w:left w:val="none" w:sz="0" w:space="0" w:color="auto"/>
            <w:bottom w:val="none" w:sz="0" w:space="0" w:color="auto"/>
            <w:right w:val="none" w:sz="0" w:space="0" w:color="auto"/>
          </w:divBdr>
        </w:div>
        <w:div w:id="1653100650">
          <w:marLeft w:val="0"/>
          <w:marRight w:val="0"/>
          <w:marTop w:val="0"/>
          <w:marBottom w:val="0"/>
          <w:divBdr>
            <w:top w:val="none" w:sz="0" w:space="0" w:color="auto"/>
            <w:left w:val="none" w:sz="0" w:space="0" w:color="auto"/>
            <w:bottom w:val="none" w:sz="0" w:space="0" w:color="auto"/>
            <w:right w:val="none" w:sz="0" w:space="0" w:color="auto"/>
          </w:divBdr>
        </w:div>
        <w:div w:id="1751806992">
          <w:marLeft w:val="0"/>
          <w:marRight w:val="0"/>
          <w:marTop w:val="0"/>
          <w:marBottom w:val="0"/>
          <w:divBdr>
            <w:top w:val="none" w:sz="0" w:space="0" w:color="auto"/>
            <w:left w:val="none" w:sz="0" w:space="0" w:color="auto"/>
            <w:bottom w:val="none" w:sz="0" w:space="0" w:color="auto"/>
            <w:right w:val="none" w:sz="0" w:space="0" w:color="auto"/>
          </w:divBdr>
        </w:div>
        <w:div w:id="1850292179">
          <w:marLeft w:val="0"/>
          <w:marRight w:val="0"/>
          <w:marTop w:val="0"/>
          <w:marBottom w:val="0"/>
          <w:divBdr>
            <w:top w:val="none" w:sz="0" w:space="0" w:color="auto"/>
            <w:left w:val="none" w:sz="0" w:space="0" w:color="auto"/>
            <w:bottom w:val="none" w:sz="0" w:space="0" w:color="auto"/>
            <w:right w:val="none" w:sz="0" w:space="0" w:color="auto"/>
          </w:divBdr>
        </w:div>
        <w:div w:id="1856725934">
          <w:marLeft w:val="0"/>
          <w:marRight w:val="0"/>
          <w:marTop w:val="0"/>
          <w:marBottom w:val="0"/>
          <w:divBdr>
            <w:top w:val="none" w:sz="0" w:space="0" w:color="auto"/>
            <w:left w:val="none" w:sz="0" w:space="0" w:color="auto"/>
            <w:bottom w:val="none" w:sz="0" w:space="0" w:color="auto"/>
            <w:right w:val="none" w:sz="0" w:space="0" w:color="auto"/>
          </w:divBdr>
        </w:div>
        <w:div w:id="1996496170">
          <w:marLeft w:val="0"/>
          <w:marRight w:val="0"/>
          <w:marTop w:val="0"/>
          <w:marBottom w:val="0"/>
          <w:divBdr>
            <w:top w:val="none" w:sz="0" w:space="0" w:color="auto"/>
            <w:left w:val="none" w:sz="0" w:space="0" w:color="auto"/>
            <w:bottom w:val="none" w:sz="0" w:space="0" w:color="auto"/>
            <w:right w:val="none" w:sz="0" w:space="0" w:color="auto"/>
          </w:divBdr>
        </w:div>
        <w:div w:id="2084796133">
          <w:marLeft w:val="0"/>
          <w:marRight w:val="0"/>
          <w:marTop w:val="0"/>
          <w:marBottom w:val="0"/>
          <w:divBdr>
            <w:top w:val="none" w:sz="0" w:space="0" w:color="auto"/>
            <w:left w:val="none" w:sz="0" w:space="0" w:color="auto"/>
            <w:bottom w:val="none" w:sz="0" w:space="0" w:color="auto"/>
            <w:right w:val="none" w:sz="0" w:space="0" w:color="auto"/>
          </w:divBdr>
        </w:div>
        <w:div w:id="2140801492">
          <w:marLeft w:val="0"/>
          <w:marRight w:val="0"/>
          <w:marTop w:val="0"/>
          <w:marBottom w:val="0"/>
          <w:divBdr>
            <w:top w:val="none" w:sz="0" w:space="0" w:color="auto"/>
            <w:left w:val="none" w:sz="0" w:space="0" w:color="auto"/>
            <w:bottom w:val="none" w:sz="0" w:space="0" w:color="auto"/>
            <w:right w:val="none" w:sz="0" w:space="0" w:color="auto"/>
          </w:divBdr>
        </w:div>
      </w:divsChild>
    </w:div>
    <w:div w:id="1689791455">
      <w:bodyDiv w:val="1"/>
      <w:marLeft w:val="0"/>
      <w:marRight w:val="0"/>
      <w:marTop w:val="0"/>
      <w:marBottom w:val="0"/>
      <w:divBdr>
        <w:top w:val="none" w:sz="0" w:space="0" w:color="auto"/>
        <w:left w:val="none" w:sz="0" w:space="0" w:color="auto"/>
        <w:bottom w:val="none" w:sz="0" w:space="0" w:color="auto"/>
        <w:right w:val="none" w:sz="0" w:space="0" w:color="auto"/>
      </w:divBdr>
    </w:div>
    <w:div w:id="1747729889">
      <w:bodyDiv w:val="1"/>
      <w:marLeft w:val="0"/>
      <w:marRight w:val="0"/>
      <w:marTop w:val="0"/>
      <w:marBottom w:val="0"/>
      <w:divBdr>
        <w:top w:val="none" w:sz="0" w:space="0" w:color="auto"/>
        <w:left w:val="none" w:sz="0" w:space="0" w:color="auto"/>
        <w:bottom w:val="none" w:sz="0" w:space="0" w:color="auto"/>
        <w:right w:val="none" w:sz="0" w:space="0" w:color="auto"/>
      </w:divBdr>
      <w:divsChild>
        <w:div w:id="137112134">
          <w:marLeft w:val="0"/>
          <w:marRight w:val="0"/>
          <w:marTop w:val="0"/>
          <w:marBottom w:val="0"/>
          <w:divBdr>
            <w:top w:val="none" w:sz="0" w:space="0" w:color="auto"/>
            <w:left w:val="none" w:sz="0" w:space="0" w:color="auto"/>
            <w:bottom w:val="none" w:sz="0" w:space="0" w:color="auto"/>
            <w:right w:val="none" w:sz="0" w:space="0" w:color="auto"/>
          </w:divBdr>
        </w:div>
        <w:div w:id="313411896">
          <w:marLeft w:val="0"/>
          <w:marRight w:val="0"/>
          <w:marTop w:val="0"/>
          <w:marBottom w:val="0"/>
          <w:divBdr>
            <w:top w:val="none" w:sz="0" w:space="0" w:color="auto"/>
            <w:left w:val="none" w:sz="0" w:space="0" w:color="auto"/>
            <w:bottom w:val="none" w:sz="0" w:space="0" w:color="auto"/>
            <w:right w:val="none" w:sz="0" w:space="0" w:color="auto"/>
          </w:divBdr>
        </w:div>
        <w:div w:id="519314215">
          <w:marLeft w:val="0"/>
          <w:marRight w:val="0"/>
          <w:marTop w:val="0"/>
          <w:marBottom w:val="0"/>
          <w:divBdr>
            <w:top w:val="none" w:sz="0" w:space="0" w:color="auto"/>
            <w:left w:val="none" w:sz="0" w:space="0" w:color="auto"/>
            <w:bottom w:val="none" w:sz="0" w:space="0" w:color="auto"/>
            <w:right w:val="none" w:sz="0" w:space="0" w:color="auto"/>
          </w:divBdr>
        </w:div>
        <w:div w:id="532768827">
          <w:marLeft w:val="0"/>
          <w:marRight w:val="0"/>
          <w:marTop w:val="0"/>
          <w:marBottom w:val="0"/>
          <w:divBdr>
            <w:top w:val="none" w:sz="0" w:space="0" w:color="auto"/>
            <w:left w:val="none" w:sz="0" w:space="0" w:color="auto"/>
            <w:bottom w:val="none" w:sz="0" w:space="0" w:color="auto"/>
            <w:right w:val="none" w:sz="0" w:space="0" w:color="auto"/>
          </w:divBdr>
        </w:div>
        <w:div w:id="601037318">
          <w:marLeft w:val="0"/>
          <w:marRight w:val="0"/>
          <w:marTop w:val="0"/>
          <w:marBottom w:val="0"/>
          <w:divBdr>
            <w:top w:val="none" w:sz="0" w:space="0" w:color="auto"/>
            <w:left w:val="none" w:sz="0" w:space="0" w:color="auto"/>
            <w:bottom w:val="none" w:sz="0" w:space="0" w:color="auto"/>
            <w:right w:val="none" w:sz="0" w:space="0" w:color="auto"/>
          </w:divBdr>
        </w:div>
        <w:div w:id="739718266">
          <w:marLeft w:val="0"/>
          <w:marRight w:val="0"/>
          <w:marTop w:val="0"/>
          <w:marBottom w:val="0"/>
          <w:divBdr>
            <w:top w:val="none" w:sz="0" w:space="0" w:color="auto"/>
            <w:left w:val="none" w:sz="0" w:space="0" w:color="auto"/>
            <w:bottom w:val="none" w:sz="0" w:space="0" w:color="auto"/>
            <w:right w:val="none" w:sz="0" w:space="0" w:color="auto"/>
          </w:divBdr>
        </w:div>
        <w:div w:id="759178617">
          <w:marLeft w:val="0"/>
          <w:marRight w:val="0"/>
          <w:marTop w:val="0"/>
          <w:marBottom w:val="0"/>
          <w:divBdr>
            <w:top w:val="none" w:sz="0" w:space="0" w:color="auto"/>
            <w:left w:val="none" w:sz="0" w:space="0" w:color="auto"/>
            <w:bottom w:val="none" w:sz="0" w:space="0" w:color="auto"/>
            <w:right w:val="none" w:sz="0" w:space="0" w:color="auto"/>
          </w:divBdr>
        </w:div>
        <w:div w:id="832722641">
          <w:marLeft w:val="0"/>
          <w:marRight w:val="0"/>
          <w:marTop w:val="0"/>
          <w:marBottom w:val="0"/>
          <w:divBdr>
            <w:top w:val="none" w:sz="0" w:space="0" w:color="auto"/>
            <w:left w:val="none" w:sz="0" w:space="0" w:color="auto"/>
            <w:bottom w:val="none" w:sz="0" w:space="0" w:color="auto"/>
            <w:right w:val="none" w:sz="0" w:space="0" w:color="auto"/>
          </w:divBdr>
        </w:div>
        <w:div w:id="836044919">
          <w:marLeft w:val="0"/>
          <w:marRight w:val="0"/>
          <w:marTop w:val="0"/>
          <w:marBottom w:val="0"/>
          <w:divBdr>
            <w:top w:val="none" w:sz="0" w:space="0" w:color="auto"/>
            <w:left w:val="none" w:sz="0" w:space="0" w:color="auto"/>
            <w:bottom w:val="none" w:sz="0" w:space="0" w:color="auto"/>
            <w:right w:val="none" w:sz="0" w:space="0" w:color="auto"/>
          </w:divBdr>
        </w:div>
        <w:div w:id="911544293">
          <w:marLeft w:val="0"/>
          <w:marRight w:val="0"/>
          <w:marTop w:val="0"/>
          <w:marBottom w:val="0"/>
          <w:divBdr>
            <w:top w:val="none" w:sz="0" w:space="0" w:color="auto"/>
            <w:left w:val="none" w:sz="0" w:space="0" w:color="auto"/>
            <w:bottom w:val="none" w:sz="0" w:space="0" w:color="auto"/>
            <w:right w:val="none" w:sz="0" w:space="0" w:color="auto"/>
          </w:divBdr>
        </w:div>
        <w:div w:id="1031105640">
          <w:marLeft w:val="0"/>
          <w:marRight w:val="0"/>
          <w:marTop w:val="0"/>
          <w:marBottom w:val="0"/>
          <w:divBdr>
            <w:top w:val="none" w:sz="0" w:space="0" w:color="auto"/>
            <w:left w:val="none" w:sz="0" w:space="0" w:color="auto"/>
            <w:bottom w:val="none" w:sz="0" w:space="0" w:color="auto"/>
            <w:right w:val="none" w:sz="0" w:space="0" w:color="auto"/>
          </w:divBdr>
        </w:div>
        <w:div w:id="1051076610">
          <w:marLeft w:val="0"/>
          <w:marRight w:val="0"/>
          <w:marTop w:val="0"/>
          <w:marBottom w:val="0"/>
          <w:divBdr>
            <w:top w:val="none" w:sz="0" w:space="0" w:color="auto"/>
            <w:left w:val="none" w:sz="0" w:space="0" w:color="auto"/>
            <w:bottom w:val="none" w:sz="0" w:space="0" w:color="auto"/>
            <w:right w:val="none" w:sz="0" w:space="0" w:color="auto"/>
          </w:divBdr>
        </w:div>
        <w:div w:id="1230536286">
          <w:marLeft w:val="0"/>
          <w:marRight w:val="0"/>
          <w:marTop w:val="0"/>
          <w:marBottom w:val="0"/>
          <w:divBdr>
            <w:top w:val="none" w:sz="0" w:space="0" w:color="auto"/>
            <w:left w:val="none" w:sz="0" w:space="0" w:color="auto"/>
            <w:bottom w:val="none" w:sz="0" w:space="0" w:color="auto"/>
            <w:right w:val="none" w:sz="0" w:space="0" w:color="auto"/>
          </w:divBdr>
        </w:div>
        <w:div w:id="1321152182">
          <w:marLeft w:val="0"/>
          <w:marRight w:val="0"/>
          <w:marTop w:val="0"/>
          <w:marBottom w:val="0"/>
          <w:divBdr>
            <w:top w:val="none" w:sz="0" w:space="0" w:color="auto"/>
            <w:left w:val="none" w:sz="0" w:space="0" w:color="auto"/>
            <w:bottom w:val="none" w:sz="0" w:space="0" w:color="auto"/>
            <w:right w:val="none" w:sz="0" w:space="0" w:color="auto"/>
          </w:divBdr>
        </w:div>
        <w:div w:id="1482454963">
          <w:marLeft w:val="0"/>
          <w:marRight w:val="0"/>
          <w:marTop w:val="0"/>
          <w:marBottom w:val="0"/>
          <w:divBdr>
            <w:top w:val="none" w:sz="0" w:space="0" w:color="auto"/>
            <w:left w:val="none" w:sz="0" w:space="0" w:color="auto"/>
            <w:bottom w:val="none" w:sz="0" w:space="0" w:color="auto"/>
            <w:right w:val="none" w:sz="0" w:space="0" w:color="auto"/>
          </w:divBdr>
        </w:div>
        <w:div w:id="1527517798">
          <w:marLeft w:val="0"/>
          <w:marRight w:val="0"/>
          <w:marTop w:val="0"/>
          <w:marBottom w:val="0"/>
          <w:divBdr>
            <w:top w:val="none" w:sz="0" w:space="0" w:color="auto"/>
            <w:left w:val="none" w:sz="0" w:space="0" w:color="auto"/>
            <w:bottom w:val="none" w:sz="0" w:space="0" w:color="auto"/>
            <w:right w:val="none" w:sz="0" w:space="0" w:color="auto"/>
          </w:divBdr>
        </w:div>
        <w:div w:id="1632395449">
          <w:marLeft w:val="0"/>
          <w:marRight w:val="0"/>
          <w:marTop w:val="0"/>
          <w:marBottom w:val="0"/>
          <w:divBdr>
            <w:top w:val="none" w:sz="0" w:space="0" w:color="auto"/>
            <w:left w:val="none" w:sz="0" w:space="0" w:color="auto"/>
            <w:bottom w:val="none" w:sz="0" w:space="0" w:color="auto"/>
            <w:right w:val="none" w:sz="0" w:space="0" w:color="auto"/>
          </w:divBdr>
        </w:div>
        <w:div w:id="1772123163">
          <w:marLeft w:val="0"/>
          <w:marRight w:val="0"/>
          <w:marTop w:val="0"/>
          <w:marBottom w:val="0"/>
          <w:divBdr>
            <w:top w:val="none" w:sz="0" w:space="0" w:color="auto"/>
            <w:left w:val="none" w:sz="0" w:space="0" w:color="auto"/>
            <w:bottom w:val="none" w:sz="0" w:space="0" w:color="auto"/>
            <w:right w:val="none" w:sz="0" w:space="0" w:color="auto"/>
          </w:divBdr>
        </w:div>
        <w:div w:id="1802188324">
          <w:marLeft w:val="0"/>
          <w:marRight w:val="0"/>
          <w:marTop w:val="0"/>
          <w:marBottom w:val="0"/>
          <w:divBdr>
            <w:top w:val="none" w:sz="0" w:space="0" w:color="auto"/>
            <w:left w:val="none" w:sz="0" w:space="0" w:color="auto"/>
            <w:bottom w:val="none" w:sz="0" w:space="0" w:color="auto"/>
            <w:right w:val="none" w:sz="0" w:space="0" w:color="auto"/>
          </w:divBdr>
        </w:div>
        <w:div w:id="1821069080">
          <w:marLeft w:val="0"/>
          <w:marRight w:val="0"/>
          <w:marTop w:val="0"/>
          <w:marBottom w:val="0"/>
          <w:divBdr>
            <w:top w:val="none" w:sz="0" w:space="0" w:color="auto"/>
            <w:left w:val="none" w:sz="0" w:space="0" w:color="auto"/>
            <w:bottom w:val="none" w:sz="0" w:space="0" w:color="auto"/>
            <w:right w:val="none" w:sz="0" w:space="0" w:color="auto"/>
          </w:divBdr>
        </w:div>
        <w:div w:id="2122413629">
          <w:marLeft w:val="0"/>
          <w:marRight w:val="0"/>
          <w:marTop w:val="0"/>
          <w:marBottom w:val="0"/>
          <w:divBdr>
            <w:top w:val="none" w:sz="0" w:space="0" w:color="auto"/>
            <w:left w:val="none" w:sz="0" w:space="0" w:color="auto"/>
            <w:bottom w:val="none" w:sz="0" w:space="0" w:color="auto"/>
            <w:right w:val="none" w:sz="0" w:space="0" w:color="auto"/>
          </w:divBdr>
        </w:div>
        <w:div w:id="2136555115">
          <w:marLeft w:val="0"/>
          <w:marRight w:val="0"/>
          <w:marTop w:val="0"/>
          <w:marBottom w:val="0"/>
          <w:divBdr>
            <w:top w:val="none" w:sz="0" w:space="0" w:color="auto"/>
            <w:left w:val="none" w:sz="0" w:space="0" w:color="auto"/>
            <w:bottom w:val="none" w:sz="0" w:space="0" w:color="auto"/>
            <w:right w:val="none" w:sz="0" w:space="0" w:color="auto"/>
          </w:divBdr>
        </w:div>
      </w:divsChild>
    </w:div>
    <w:div w:id="1965496401">
      <w:bodyDiv w:val="1"/>
      <w:marLeft w:val="0"/>
      <w:marRight w:val="0"/>
      <w:marTop w:val="0"/>
      <w:marBottom w:val="0"/>
      <w:divBdr>
        <w:top w:val="none" w:sz="0" w:space="0" w:color="auto"/>
        <w:left w:val="none" w:sz="0" w:space="0" w:color="auto"/>
        <w:bottom w:val="none" w:sz="0" w:space="0" w:color="auto"/>
        <w:right w:val="none" w:sz="0" w:space="0" w:color="auto"/>
      </w:divBdr>
      <w:divsChild>
        <w:div w:id="465978058">
          <w:marLeft w:val="0"/>
          <w:marRight w:val="0"/>
          <w:marTop w:val="0"/>
          <w:marBottom w:val="0"/>
          <w:divBdr>
            <w:top w:val="none" w:sz="0" w:space="0" w:color="auto"/>
            <w:left w:val="none" w:sz="0" w:space="0" w:color="auto"/>
            <w:bottom w:val="none" w:sz="0" w:space="0" w:color="auto"/>
            <w:right w:val="none" w:sz="0" w:space="0" w:color="auto"/>
          </w:divBdr>
        </w:div>
        <w:div w:id="703209336">
          <w:marLeft w:val="0"/>
          <w:marRight w:val="0"/>
          <w:marTop w:val="0"/>
          <w:marBottom w:val="0"/>
          <w:divBdr>
            <w:top w:val="none" w:sz="0" w:space="0" w:color="auto"/>
            <w:left w:val="none" w:sz="0" w:space="0" w:color="auto"/>
            <w:bottom w:val="none" w:sz="0" w:space="0" w:color="auto"/>
            <w:right w:val="none" w:sz="0" w:space="0" w:color="auto"/>
          </w:divBdr>
        </w:div>
        <w:div w:id="996231817">
          <w:marLeft w:val="0"/>
          <w:marRight w:val="0"/>
          <w:marTop w:val="0"/>
          <w:marBottom w:val="0"/>
          <w:divBdr>
            <w:top w:val="none" w:sz="0" w:space="0" w:color="auto"/>
            <w:left w:val="none" w:sz="0" w:space="0" w:color="auto"/>
            <w:bottom w:val="none" w:sz="0" w:space="0" w:color="auto"/>
            <w:right w:val="none" w:sz="0" w:space="0" w:color="auto"/>
          </w:divBdr>
        </w:div>
        <w:div w:id="1102188803">
          <w:marLeft w:val="0"/>
          <w:marRight w:val="0"/>
          <w:marTop w:val="0"/>
          <w:marBottom w:val="0"/>
          <w:divBdr>
            <w:top w:val="none" w:sz="0" w:space="0" w:color="auto"/>
            <w:left w:val="none" w:sz="0" w:space="0" w:color="auto"/>
            <w:bottom w:val="none" w:sz="0" w:space="0" w:color="auto"/>
            <w:right w:val="none" w:sz="0" w:space="0" w:color="auto"/>
          </w:divBdr>
        </w:div>
        <w:div w:id="1152870283">
          <w:marLeft w:val="0"/>
          <w:marRight w:val="0"/>
          <w:marTop w:val="0"/>
          <w:marBottom w:val="0"/>
          <w:divBdr>
            <w:top w:val="none" w:sz="0" w:space="0" w:color="auto"/>
            <w:left w:val="none" w:sz="0" w:space="0" w:color="auto"/>
            <w:bottom w:val="none" w:sz="0" w:space="0" w:color="auto"/>
            <w:right w:val="none" w:sz="0" w:space="0" w:color="auto"/>
          </w:divBdr>
        </w:div>
        <w:div w:id="1228802401">
          <w:marLeft w:val="0"/>
          <w:marRight w:val="0"/>
          <w:marTop w:val="0"/>
          <w:marBottom w:val="0"/>
          <w:divBdr>
            <w:top w:val="none" w:sz="0" w:space="0" w:color="auto"/>
            <w:left w:val="none" w:sz="0" w:space="0" w:color="auto"/>
            <w:bottom w:val="none" w:sz="0" w:space="0" w:color="auto"/>
            <w:right w:val="none" w:sz="0" w:space="0" w:color="auto"/>
          </w:divBdr>
        </w:div>
        <w:div w:id="1406805737">
          <w:marLeft w:val="0"/>
          <w:marRight w:val="0"/>
          <w:marTop w:val="0"/>
          <w:marBottom w:val="0"/>
          <w:divBdr>
            <w:top w:val="none" w:sz="0" w:space="0" w:color="auto"/>
            <w:left w:val="none" w:sz="0" w:space="0" w:color="auto"/>
            <w:bottom w:val="none" w:sz="0" w:space="0" w:color="auto"/>
            <w:right w:val="none" w:sz="0" w:space="0" w:color="auto"/>
          </w:divBdr>
        </w:div>
        <w:div w:id="1648589316">
          <w:marLeft w:val="0"/>
          <w:marRight w:val="0"/>
          <w:marTop w:val="0"/>
          <w:marBottom w:val="0"/>
          <w:divBdr>
            <w:top w:val="none" w:sz="0" w:space="0" w:color="auto"/>
            <w:left w:val="none" w:sz="0" w:space="0" w:color="auto"/>
            <w:bottom w:val="none" w:sz="0" w:space="0" w:color="auto"/>
            <w:right w:val="none" w:sz="0" w:space="0" w:color="auto"/>
          </w:divBdr>
        </w:div>
        <w:div w:id="1708870464">
          <w:marLeft w:val="0"/>
          <w:marRight w:val="0"/>
          <w:marTop w:val="0"/>
          <w:marBottom w:val="0"/>
          <w:divBdr>
            <w:top w:val="none" w:sz="0" w:space="0" w:color="auto"/>
            <w:left w:val="none" w:sz="0" w:space="0" w:color="auto"/>
            <w:bottom w:val="none" w:sz="0" w:space="0" w:color="auto"/>
            <w:right w:val="none" w:sz="0" w:space="0" w:color="auto"/>
          </w:divBdr>
        </w:div>
        <w:div w:id="1774084428">
          <w:marLeft w:val="0"/>
          <w:marRight w:val="0"/>
          <w:marTop w:val="0"/>
          <w:marBottom w:val="0"/>
          <w:divBdr>
            <w:top w:val="none" w:sz="0" w:space="0" w:color="auto"/>
            <w:left w:val="none" w:sz="0" w:space="0" w:color="auto"/>
            <w:bottom w:val="none" w:sz="0" w:space="0" w:color="auto"/>
            <w:right w:val="none" w:sz="0" w:space="0" w:color="auto"/>
          </w:divBdr>
        </w:div>
        <w:div w:id="1792237930">
          <w:marLeft w:val="0"/>
          <w:marRight w:val="0"/>
          <w:marTop w:val="0"/>
          <w:marBottom w:val="0"/>
          <w:divBdr>
            <w:top w:val="none" w:sz="0" w:space="0" w:color="auto"/>
            <w:left w:val="none" w:sz="0" w:space="0" w:color="auto"/>
            <w:bottom w:val="none" w:sz="0" w:space="0" w:color="auto"/>
            <w:right w:val="none" w:sz="0" w:space="0" w:color="auto"/>
          </w:divBdr>
        </w:div>
      </w:divsChild>
    </w:div>
    <w:div w:id="1981421389">
      <w:bodyDiv w:val="1"/>
      <w:marLeft w:val="0"/>
      <w:marRight w:val="0"/>
      <w:marTop w:val="0"/>
      <w:marBottom w:val="0"/>
      <w:divBdr>
        <w:top w:val="none" w:sz="0" w:space="0" w:color="auto"/>
        <w:left w:val="none" w:sz="0" w:space="0" w:color="auto"/>
        <w:bottom w:val="none" w:sz="0" w:space="0" w:color="auto"/>
        <w:right w:val="none" w:sz="0" w:space="0" w:color="auto"/>
      </w:divBdr>
      <w:divsChild>
        <w:div w:id="1473913301">
          <w:marLeft w:val="0"/>
          <w:marRight w:val="0"/>
          <w:marTop w:val="0"/>
          <w:marBottom w:val="0"/>
          <w:divBdr>
            <w:top w:val="none" w:sz="0" w:space="0" w:color="auto"/>
            <w:left w:val="none" w:sz="0" w:space="0" w:color="auto"/>
            <w:bottom w:val="none" w:sz="0" w:space="0" w:color="auto"/>
            <w:right w:val="none" w:sz="0" w:space="0" w:color="auto"/>
          </w:divBdr>
          <w:divsChild>
            <w:div w:id="34501124">
              <w:marLeft w:val="0"/>
              <w:marRight w:val="0"/>
              <w:marTop w:val="0"/>
              <w:marBottom w:val="0"/>
              <w:divBdr>
                <w:top w:val="none" w:sz="0" w:space="0" w:color="auto"/>
                <w:left w:val="none" w:sz="0" w:space="0" w:color="auto"/>
                <w:bottom w:val="none" w:sz="0" w:space="0" w:color="auto"/>
                <w:right w:val="none" w:sz="0" w:space="0" w:color="auto"/>
              </w:divBdr>
            </w:div>
            <w:div w:id="306059459">
              <w:marLeft w:val="0"/>
              <w:marRight w:val="0"/>
              <w:marTop w:val="0"/>
              <w:marBottom w:val="0"/>
              <w:divBdr>
                <w:top w:val="none" w:sz="0" w:space="0" w:color="auto"/>
                <w:left w:val="none" w:sz="0" w:space="0" w:color="auto"/>
                <w:bottom w:val="none" w:sz="0" w:space="0" w:color="auto"/>
                <w:right w:val="none" w:sz="0" w:space="0" w:color="auto"/>
              </w:divBdr>
            </w:div>
            <w:div w:id="349840471">
              <w:marLeft w:val="0"/>
              <w:marRight w:val="0"/>
              <w:marTop w:val="0"/>
              <w:marBottom w:val="0"/>
              <w:divBdr>
                <w:top w:val="none" w:sz="0" w:space="0" w:color="auto"/>
                <w:left w:val="none" w:sz="0" w:space="0" w:color="auto"/>
                <w:bottom w:val="none" w:sz="0" w:space="0" w:color="auto"/>
                <w:right w:val="none" w:sz="0" w:space="0" w:color="auto"/>
              </w:divBdr>
            </w:div>
            <w:div w:id="395665375">
              <w:marLeft w:val="0"/>
              <w:marRight w:val="0"/>
              <w:marTop w:val="0"/>
              <w:marBottom w:val="0"/>
              <w:divBdr>
                <w:top w:val="none" w:sz="0" w:space="0" w:color="auto"/>
                <w:left w:val="none" w:sz="0" w:space="0" w:color="auto"/>
                <w:bottom w:val="none" w:sz="0" w:space="0" w:color="auto"/>
                <w:right w:val="none" w:sz="0" w:space="0" w:color="auto"/>
              </w:divBdr>
            </w:div>
            <w:div w:id="397434975">
              <w:marLeft w:val="0"/>
              <w:marRight w:val="0"/>
              <w:marTop w:val="0"/>
              <w:marBottom w:val="0"/>
              <w:divBdr>
                <w:top w:val="none" w:sz="0" w:space="0" w:color="auto"/>
                <w:left w:val="none" w:sz="0" w:space="0" w:color="auto"/>
                <w:bottom w:val="none" w:sz="0" w:space="0" w:color="auto"/>
                <w:right w:val="none" w:sz="0" w:space="0" w:color="auto"/>
              </w:divBdr>
            </w:div>
            <w:div w:id="511919845">
              <w:marLeft w:val="0"/>
              <w:marRight w:val="0"/>
              <w:marTop w:val="0"/>
              <w:marBottom w:val="0"/>
              <w:divBdr>
                <w:top w:val="none" w:sz="0" w:space="0" w:color="auto"/>
                <w:left w:val="none" w:sz="0" w:space="0" w:color="auto"/>
                <w:bottom w:val="none" w:sz="0" w:space="0" w:color="auto"/>
                <w:right w:val="none" w:sz="0" w:space="0" w:color="auto"/>
              </w:divBdr>
            </w:div>
            <w:div w:id="544684832">
              <w:marLeft w:val="0"/>
              <w:marRight w:val="0"/>
              <w:marTop w:val="0"/>
              <w:marBottom w:val="0"/>
              <w:divBdr>
                <w:top w:val="none" w:sz="0" w:space="0" w:color="auto"/>
                <w:left w:val="none" w:sz="0" w:space="0" w:color="auto"/>
                <w:bottom w:val="none" w:sz="0" w:space="0" w:color="auto"/>
                <w:right w:val="none" w:sz="0" w:space="0" w:color="auto"/>
              </w:divBdr>
            </w:div>
            <w:div w:id="659888809">
              <w:marLeft w:val="0"/>
              <w:marRight w:val="0"/>
              <w:marTop w:val="0"/>
              <w:marBottom w:val="0"/>
              <w:divBdr>
                <w:top w:val="none" w:sz="0" w:space="0" w:color="auto"/>
                <w:left w:val="none" w:sz="0" w:space="0" w:color="auto"/>
                <w:bottom w:val="none" w:sz="0" w:space="0" w:color="auto"/>
                <w:right w:val="none" w:sz="0" w:space="0" w:color="auto"/>
              </w:divBdr>
            </w:div>
            <w:div w:id="845173134">
              <w:marLeft w:val="0"/>
              <w:marRight w:val="0"/>
              <w:marTop w:val="0"/>
              <w:marBottom w:val="0"/>
              <w:divBdr>
                <w:top w:val="none" w:sz="0" w:space="0" w:color="auto"/>
                <w:left w:val="none" w:sz="0" w:space="0" w:color="auto"/>
                <w:bottom w:val="none" w:sz="0" w:space="0" w:color="auto"/>
                <w:right w:val="none" w:sz="0" w:space="0" w:color="auto"/>
              </w:divBdr>
            </w:div>
            <w:div w:id="913244584">
              <w:marLeft w:val="0"/>
              <w:marRight w:val="0"/>
              <w:marTop w:val="0"/>
              <w:marBottom w:val="0"/>
              <w:divBdr>
                <w:top w:val="none" w:sz="0" w:space="0" w:color="auto"/>
                <w:left w:val="none" w:sz="0" w:space="0" w:color="auto"/>
                <w:bottom w:val="none" w:sz="0" w:space="0" w:color="auto"/>
                <w:right w:val="none" w:sz="0" w:space="0" w:color="auto"/>
              </w:divBdr>
            </w:div>
            <w:div w:id="920405677">
              <w:marLeft w:val="0"/>
              <w:marRight w:val="0"/>
              <w:marTop w:val="0"/>
              <w:marBottom w:val="0"/>
              <w:divBdr>
                <w:top w:val="none" w:sz="0" w:space="0" w:color="auto"/>
                <w:left w:val="none" w:sz="0" w:space="0" w:color="auto"/>
                <w:bottom w:val="none" w:sz="0" w:space="0" w:color="auto"/>
                <w:right w:val="none" w:sz="0" w:space="0" w:color="auto"/>
              </w:divBdr>
            </w:div>
            <w:div w:id="974872448">
              <w:marLeft w:val="0"/>
              <w:marRight w:val="0"/>
              <w:marTop w:val="0"/>
              <w:marBottom w:val="0"/>
              <w:divBdr>
                <w:top w:val="none" w:sz="0" w:space="0" w:color="auto"/>
                <w:left w:val="none" w:sz="0" w:space="0" w:color="auto"/>
                <w:bottom w:val="none" w:sz="0" w:space="0" w:color="auto"/>
                <w:right w:val="none" w:sz="0" w:space="0" w:color="auto"/>
              </w:divBdr>
            </w:div>
            <w:div w:id="1046612386">
              <w:marLeft w:val="0"/>
              <w:marRight w:val="0"/>
              <w:marTop w:val="0"/>
              <w:marBottom w:val="0"/>
              <w:divBdr>
                <w:top w:val="none" w:sz="0" w:space="0" w:color="auto"/>
                <w:left w:val="none" w:sz="0" w:space="0" w:color="auto"/>
                <w:bottom w:val="none" w:sz="0" w:space="0" w:color="auto"/>
                <w:right w:val="none" w:sz="0" w:space="0" w:color="auto"/>
              </w:divBdr>
            </w:div>
            <w:div w:id="1167789181">
              <w:marLeft w:val="0"/>
              <w:marRight w:val="0"/>
              <w:marTop w:val="0"/>
              <w:marBottom w:val="0"/>
              <w:divBdr>
                <w:top w:val="none" w:sz="0" w:space="0" w:color="auto"/>
                <w:left w:val="none" w:sz="0" w:space="0" w:color="auto"/>
                <w:bottom w:val="none" w:sz="0" w:space="0" w:color="auto"/>
                <w:right w:val="none" w:sz="0" w:space="0" w:color="auto"/>
              </w:divBdr>
            </w:div>
            <w:div w:id="1189756691">
              <w:marLeft w:val="0"/>
              <w:marRight w:val="0"/>
              <w:marTop w:val="0"/>
              <w:marBottom w:val="0"/>
              <w:divBdr>
                <w:top w:val="none" w:sz="0" w:space="0" w:color="auto"/>
                <w:left w:val="none" w:sz="0" w:space="0" w:color="auto"/>
                <w:bottom w:val="none" w:sz="0" w:space="0" w:color="auto"/>
                <w:right w:val="none" w:sz="0" w:space="0" w:color="auto"/>
              </w:divBdr>
            </w:div>
            <w:div w:id="1211262502">
              <w:marLeft w:val="0"/>
              <w:marRight w:val="0"/>
              <w:marTop w:val="0"/>
              <w:marBottom w:val="0"/>
              <w:divBdr>
                <w:top w:val="none" w:sz="0" w:space="0" w:color="auto"/>
                <w:left w:val="none" w:sz="0" w:space="0" w:color="auto"/>
                <w:bottom w:val="none" w:sz="0" w:space="0" w:color="auto"/>
                <w:right w:val="none" w:sz="0" w:space="0" w:color="auto"/>
              </w:divBdr>
            </w:div>
            <w:div w:id="1282223886">
              <w:marLeft w:val="0"/>
              <w:marRight w:val="0"/>
              <w:marTop w:val="0"/>
              <w:marBottom w:val="0"/>
              <w:divBdr>
                <w:top w:val="none" w:sz="0" w:space="0" w:color="auto"/>
                <w:left w:val="none" w:sz="0" w:space="0" w:color="auto"/>
                <w:bottom w:val="none" w:sz="0" w:space="0" w:color="auto"/>
                <w:right w:val="none" w:sz="0" w:space="0" w:color="auto"/>
              </w:divBdr>
            </w:div>
            <w:div w:id="1331980526">
              <w:marLeft w:val="0"/>
              <w:marRight w:val="0"/>
              <w:marTop w:val="0"/>
              <w:marBottom w:val="0"/>
              <w:divBdr>
                <w:top w:val="none" w:sz="0" w:space="0" w:color="auto"/>
                <w:left w:val="none" w:sz="0" w:space="0" w:color="auto"/>
                <w:bottom w:val="none" w:sz="0" w:space="0" w:color="auto"/>
                <w:right w:val="none" w:sz="0" w:space="0" w:color="auto"/>
              </w:divBdr>
            </w:div>
            <w:div w:id="1393430636">
              <w:marLeft w:val="0"/>
              <w:marRight w:val="0"/>
              <w:marTop w:val="0"/>
              <w:marBottom w:val="0"/>
              <w:divBdr>
                <w:top w:val="none" w:sz="0" w:space="0" w:color="auto"/>
                <w:left w:val="none" w:sz="0" w:space="0" w:color="auto"/>
                <w:bottom w:val="none" w:sz="0" w:space="0" w:color="auto"/>
                <w:right w:val="none" w:sz="0" w:space="0" w:color="auto"/>
              </w:divBdr>
            </w:div>
            <w:div w:id="1417937482">
              <w:marLeft w:val="0"/>
              <w:marRight w:val="0"/>
              <w:marTop w:val="0"/>
              <w:marBottom w:val="0"/>
              <w:divBdr>
                <w:top w:val="none" w:sz="0" w:space="0" w:color="auto"/>
                <w:left w:val="none" w:sz="0" w:space="0" w:color="auto"/>
                <w:bottom w:val="none" w:sz="0" w:space="0" w:color="auto"/>
                <w:right w:val="none" w:sz="0" w:space="0" w:color="auto"/>
              </w:divBdr>
            </w:div>
            <w:div w:id="1435591776">
              <w:marLeft w:val="0"/>
              <w:marRight w:val="0"/>
              <w:marTop w:val="0"/>
              <w:marBottom w:val="0"/>
              <w:divBdr>
                <w:top w:val="none" w:sz="0" w:space="0" w:color="auto"/>
                <w:left w:val="none" w:sz="0" w:space="0" w:color="auto"/>
                <w:bottom w:val="none" w:sz="0" w:space="0" w:color="auto"/>
                <w:right w:val="none" w:sz="0" w:space="0" w:color="auto"/>
              </w:divBdr>
            </w:div>
            <w:div w:id="1483932928">
              <w:marLeft w:val="0"/>
              <w:marRight w:val="0"/>
              <w:marTop w:val="0"/>
              <w:marBottom w:val="0"/>
              <w:divBdr>
                <w:top w:val="none" w:sz="0" w:space="0" w:color="auto"/>
                <w:left w:val="none" w:sz="0" w:space="0" w:color="auto"/>
                <w:bottom w:val="none" w:sz="0" w:space="0" w:color="auto"/>
                <w:right w:val="none" w:sz="0" w:space="0" w:color="auto"/>
              </w:divBdr>
            </w:div>
            <w:div w:id="1518232454">
              <w:marLeft w:val="0"/>
              <w:marRight w:val="0"/>
              <w:marTop w:val="0"/>
              <w:marBottom w:val="0"/>
              <w:divBdr>
                <w:top w:val="none" w:sz="0" w:space="0" w:color="auto"/>
                <w:left w:val="none" w:sz="0" w:space="0" w:color="auto"/>
                <w:bottom w:val="none" w:sz="0" w:space="0" w:color="auto"/>
                <w:right w:val="none" w:sz="0" w:space="0" w:color="auto"/>
              </w:divBdr>
            </w:div>
            <w:div w:id="1571847336">
              <w:marLeft w:val="0"/>
              <w:marRight w:val="0"/>
              <w:marTop w:val="0"/>
              <w:marBottom w:val="0"/>
              <w:divBdr>
                <w:top w:val="none" w:sz="0" w:space="0" w:color="auto"/>
                <w:left w:val="none" w:sz="0" w:space="0" w:color="auto"/>
                <w:bottom w:val="none" w:sz="0" w:space="0" w:color="auto"/>
                <w:right w:val="none" w:sz="0" w:space="0" w:color="auto"/>
              </w:divBdr>
            </w:div>
            <w:div w:id="1743218334">
              <w:marLeft w:val="0"/>
              <w:marRight w:val="0"/>
              <w:marTop w:val="0"/>
              <w:marBottom w:val="0"/>
              <w:divBdr>
                <w:top w:val="none" w:sz="0" w:space="0" w:color="auto"/>
                <w:left w:val="none" w:sz="0" w:space="0" w:color="auto"/>
                <w:bottom w:val="none" w:sz="0" w:space="0" w:color="auto"/>
                <w:right w:val="none" w:sz="0" w:space="0" w:color="auto"/>
              </w:divBdr>
            </w:div>
            <w:div w:id="1791170363">
              <w:marLeft w:val="0"/>
              <w:marRight w:val="0"/>
              <w:marTop w:val="0"/>
              <w:marBottom w:val="0"/>
              <w:divBdr>
                <w:top w:val="none" w:sz="0" w:space="0" w:color="auto"/>
                <w:left w:val="none" w:sz="0" w:space="0" w:color="auto"/>
                <w:bottom w:val="none" w:sz="0" w:space="0" w:color="auto"/>
                <w:right w:val="none" w:sz="0" w:space="0" w:color="auto"/>
              </w:divBdr>
            </w:div>
            <w:div w:id="1839927645">
              <w:marLeft w:val="0"/>
              <w:marRight w:val="0"/>
              <w:marTop w:val="0"/>
              <w:marBottom w:val="0"/>
              <w:divBdr>
                <w:top w:val="none" w:sz="0" w:space="0" w:color="auto"/>
                <w:left w:val="none" w:sz="0" w:space="0" w:color="auto"/>
                <w:bottom w:val="none" w:sz="0" w:space="0" w:color="auto"/>
                <w:right w:val="none" w:sz="0" w:space="0" w:color="auto"/>
              </w:divBdr>
            </w:div>
            <w:div w:id="1895848456">
              <w:marLeft w:val="0"/>
              <w:marRight w:val="0"/>
              <w:marTop w:val="0"/>
              <w:marBottom w:val="0"/>
              <w:divBdr>
                <w:top w:val="none" w:sz="0" w:space="0" w:color="auto"/>
                <w:left w:val="none" w:sz="0" w:space="0" w:color="auto"/>
                <w:bottom w:val="none" w:sz="0" w:space="0" w:color="auto"/>
                <w:right w:val="none" w:sz="0" w:space="0" w:color="auto"/>
              </w:divBdr>
            </w:div>
            <w:div w:id="21473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7992">
      <w:bodyDiv w:val="1"/>
      <w:marLeft w:val="0"/>
      <w:marRight w:val="0"/>
      <w:marTop w:val="0"/>
      <w:marBottom w:val="0"/>
      <w:divBdr>
        <w:top w:val="none" w:sz="0" w:space="0" w:color="auto"/>
        <w:left w:val="none" w:sz="0" w:space="0" w:color="auto"/>
        <w:bottom w:val="none" w:sz="0" w:space="0" w:color="auto"/>
        <w:right w:val="none" w:sz="0" w:space="0" w:color="auto"/>
      </w:divBdr>
    </w:div>
    <w:div w:id="1996299193">
      <w:bodyDiv w:val="1"/>
      <w:marLeft w:val="0"/>
      <w:marRight w:val="0"/>
      <w:marTop w:val="0"/>
      <w:marBottom w:val="0"/>
      <w:divBdr>
        <w:top w:val="none" w:sz="0" w:space="0" w:color="auto"/>
        <w:left w:val="none" w:sz="0" w:space="0" w:color="auto"/>
        <w:bottom w:val="none" w:sz="0" w:space="0" w:color="auto"/>
        <w:right w:val="none" w:sz="0" w:space="0" w:color="auto"/>
      </w:divBdr>
    </w:div>
    <w:div w:id="2131434077">
      <w:bodyDiv w:val="1"/>
      <w:marLeft w:val="0"/>
      <w:marRight w:val="0"/>
      <w:marTop w:val="0"/>
      <w:marBottom w:val="0"/>
      <w:divBdr>
        <w:top w:val="none" w:sz="0" w:space="0" w:color="auto"/>
        <w:left w:val="none" w:sz="0" w:space="0" w:color="auto"/>
        <w:bottom w:val="none" w:sz="0" w:space="0" w:color="auto"/>
        <w:right w:val="none" w:sz="0" w:space="0" w:color="auto"/>
      </w:divBdr>
      <w:divsChild>
        <w:div w:id="8024084">
          <w:marLeft w:val="0"/>
          <w:marRight w:val="0"/>
          <w:marTop w:val="0"/>
          <w:marBottom w:val="0"/>
          <w:divBdr>
            <w:top w:val="none" w:sz="0" w:space="0" w:color="auto"/>
            <w:left w:val="none" w:sz="0" w:space="0" w:color="auto"/>
            <w:bottom w:val="none" w:sz="0" w:space="0" w:color="auto"/>
            <w:right w:val="none" w:sz="0" w:space="0" w:color="auto"/>
          </w:divBdr>
        </w:div>
        <w:div w:id="195657682">
          <w:marLeft w:val="0"/>
          <w:marRight w:val="0"/>
          <w:marTop w:val="0"/>
          <w:marBottom w:val="0"/>
          <w:divBdr>
            <w:top w:val="none" w:sz="0" w:space="0" w:color="auto"/>
            <w:left w:val="none" w:sz="0" w:space="0" w:color="auto"/>
            <w:bottom w:val="none" w:sz="0" w:space="0" w:color="auto"/>
            <w:right w:val="none" w:sz="0" w:space="0" w:color="auto"/>
          </w:divBdr>
        </w:div>
        <w:div w:id="435558683">
          <w:marLeft w:val="0"/>
          <w:marRight w:val="0"/>
          <w:marTop w:val="0"/>
          <w:marBottom w:val="0"/>
          <w:divBdr>
            <w:top w:val="none" w:sz="0" w:space="0" w:color="auto"/>
            <w:left w:val="none" w:sz="0" w:space="0" w:color="auto"/>
            <w:bottom w:val="none" w:sz="0" w:space="0" w:color="auto"/>
            <w:right w:val="none" w:sz="0" w:space="0" w:color="auto"/>
          </w:divBdr>
        </w:div>
        <w:div w:id="515076079">
          <w:marLeft w:val="0"/>
          <w:marRight w:val="0"/>
          <w:marTop w:val="0"/>
          <w:marBottom w:val="0"/>
          <w:divBdr>
            <w:top w:val="none" w:sz="0" w:space="0" w:color="auto"/>
            <w:left w:val="none" w:sz="0" w:space="0" w:color="auto"/>
            <w:bottom w:val="none" w:sz="0" w:space="0" w:color="auto"/>
            <w:right w:val="none" w:sz="0" w:space="0" w:color="auto"/>
          </w:divBdr>
        </w:div>
        <w:div w:id="614824424">
          <w:marLeft w:val="0"/>
          <w:marRight w:val="0"/>
          <w:marTop w:val="0"/>
          <w:marBottom w:val="0"/>
          <w:divBdr>
            <w:top w:val="none" w:sz="0" w:space="0" w:color="auto"/>
            <w:left w:val="none" w:sz="0" w:space="0" w:color="auto"/>
            <w:bottom w:val="none" w:sz="0" w:space="0" w:color="auto"/>
            <w:right w:val="none" w:sz="0" w:space="0" w:color="auto"/>
          </w:divBdr>
        </w:div>
        <w:div w:id="693306376">
          <w:marLeft w:val="0"/>
          <w:marRight w:val="0"/>
          <w:marTop w:val="0"/>
          <w:marBottom w:val="0"/>
          <w:divBdr>
            <w:top w:val="none" w:sz="0" w:space="0" w:color="auto"/>
            <w:left w:val="none" w:sz="0" w:space="0" w:color="auto"/>
            <w:bottom w:val="none" w:sz="0" w:space="0" w:color="auto"/>
            <w:right w:val="none" w:sz="0" w:space="0" w:color="auto"/>
          </w:divBdr>
        </w:div>
        <w:div w:id="859048369">
          <w:marLeft w:val="0"/>
          <w:marRight w:val="0"/>
          <w:marTop w:val="0"/>
          <w:marBottom w:val="0"/>
          <w:divBdr>
            <w:top w:val="none" w:sz="0" w:space="0" w:color="auto"/>
            <w:left w:val="none" w:sz="0" w:space="0" w:color="auto"/>
            <w:bottom w:val="none" w:sz="0" w:space="0" w:color="auto"/>
            <w:right w:val="none" w:sz="0" w:space="0" w:color="auto"/>
          </w:divBdr>
        </w:div>
        <w:div w:id="947586722">
          <w:marLeft w:val="0"/>
          <w:marRight w:val="0"/>
          <w:marTop w:val="0"/>
          <w:marBottom w:val="0"/>
          <w:divBdr>
            <w:top w:val="none" w:sz="0" w:space="0" w:color="auto"/>
            <w:left w:val="none" w:sz="0" w:space="0" w:color="auto"/>
            <w:bottom w:val="none" w:sz="0" w:space="0" w:color="auto"/>
            <w:right w:val="none" w:sz="0" w:space="0" w:color="auto"/>
          </w:divBdr>
        </w:div>
        <w:div w:id="982125132">
          <w:marLeft w:val="0"/>
          <w:marRight w:val="0"/>
          <w:marTop w:val="0"/>
          <w:marBottom w:val="0"/>
          <w:divBdr>
            <w:top w:val="none" w:sz="0" w:space="0" w:color="auto"/>
            <w:left w:val="none" w:sz="0" w:space="0" w:color="auto"/>
            <w:bottom w:val="none" w:sz="0" w:space="0" w:color="auto"/>
            <w:right w:val="none" w:sz="0" w:space="0" w:color="auto"/>
          </w:divBdr>
        </w:div>
        <w:div w:id="1045327866">
          <w:marLeft w:val="0"/>
          <w:marRight w:val="0"/>
          <w:marTop w:val="0"/>
          <w:marBottom w:val="0"/>
          <w:divBdr>
            <w:top w:val="none" w:sz="0" w:space="0" w:color="auto"/>
            <w:left w:val="none" w:sz="0" w:space="0" w:color="auto"/>
            <w:bottom w:val="none" w:sz="0" w:space="0" w:color="auto"/>
            <w:right w:val="none" w:sz="0" w:space="0" w:color="auto"/>
          </w:divBdr>
        </w:div>
        <w:div w:id="1047339603">
          <w:marLeft w:val="0"/>
          <w:marRight w:val="0"/>
          <w:marTop w:val="0"/>
          <w:marBottom w:val="0"/>
          <w:divBdr>
            <w:top w:val="none" w:sz="0" w:space="0" w:color="auto"/>
            <w:left w:val="none" w:sz="0" w:space="0" w:color="auto"/>
            <w:bottom w:val="none" w:sz="0" w:space="0" w:color="auto"/>
            <w:right w:val="none" w:sz="0" w:space="0" w:color="auto"/>
          </w:divBdr>
        </w:div>
        <w:div w:id="1108231007">
          <w:marLeft w:val="0"/>
          <w:marRight w:val="0"/>
          <w:marTop w:val="0"/>
          <w:marBottom w:val="0"/>
          <w:divBdr>
            <w:top w:val="none" w:sz="0" w:space="0" w:color="auto"/>
            <w:left w:val="none" w:sz="0" w:space="0" w:color="auto"/>
            <w:bottom w:val="none" w:sz="0" w:space="0" w:color="auto"/>
            <w:right w:val="none" w:sz="0" w:space="0" w:color="auto"/>
          </w:divBdr>
        </w:div>
        <w:div w:id="1126124451">
          <w:marLeft w:val="0"/>
          <w:marRight w:val="0"/>
          <w:marTop w:val="0"/>
          <w:marBottom w:val="0"/>
          <w:divBdr>
            <w:top w:val="none" w:sz="0" w:space="0" w:color="auto"/>
            <w:left w:val="none" w:sz="0" w:space="0" w:color="auto"/>
            <w:bottom w:val="none" w:sz="0" w:space="0" w:color="auto"/>
            <w:right w:val="none" w:sz="0" w:space="0" w:color="auto"/>
          </w:divBdr>
        </w:div>
        <w:div w:id="1145243658">
          <w:marLeft w:val="0"/>
          <w:marRight w:val="0"/>
          <w:marTop w:val="0"/>
          <w:marBottom w:val="0"/>
          <w:divBdr>
            <w:top w:val="none" w:sz="0" w:space="0" w:color="auto"/>
            <w:left w:val="none" w:sz="0" w:space="0" w:color="auto"/>
            <w:bottom w:val="none" w:sz="0" w:space="0" w:color="auto"/>
            <w:right w:val="none" w:sz="0" w:space="0" w:color="auto"/>
          </w:divBdr>
        </w:div>
        <w:div w:id="1172528023">
          <w:marLeft w:val="0"/>
          <w:marRight w:val="0"/>
          <w:marTop w:val="0"/>
          <w:marBottom w:val="0"/>
          <w:divBdr>
            <w:top w:val="none" w:sz="0" w:space="0" w:color="auto"/>
            <w:left w:val="none" w:sz="0" w:space="0" w:color="auto"/>
            <w:bottom w:val="none" w:sz="0" w:space="0" w:color="auto"/>
            <w:right w:val="none" w:sz="0" w:space="0" w:color="auto"/>
          </w:divBdr>
        </w:div>
        <w:div w:id="1206453099">
          <w:marLeft w:val="0"/>
          <w:marRight w:val="0"/>
          <w:marTop w:val="0"/>
          <w:marBottom w:val="0"/>
          <w:divBdr>
            <w:top w:val="none" w:sz="0" w:space="0" w:color="auto"/>
            <w:left w:val="none" w:sz="0" w:space="0" w:color="auto"/>
            <w:bottom w:val="none" w:sz="0" w:space="0" w:color="auto"/>
            <w:right w:val="none" w:sz="0" w:space="0" w:color="auto"/>
          </w:divBdr>
        </w:div>
        <w:div w:id="1217157696">
          <w:marLeft w:val="0"/>
          <w:marRight w:val="0"/>
          <w:marTop w:val="0"/>
          <w:marBottom w:val="0"/>
          <w:divBdr>
            <w:top w:val="none" w:sz="0" w:space="0" w:color="auto"/>
            <w:left w:val="none" w:sz="0" w:space="0" w:color="auto"/>
            <w:bottom w:val="none" w:sz="0" w:space="0" w:color="auto"/>
            <w:right w:val="none" w:sz="0" w:space="0" w:color="auto"/>
          </w:divBdr>
        </w:div>
        <w:div w:id="1312902902">
          <w:marLeft w:val="0"/>
          <w:marRight w:val="0"/>
          <w:marTop w:val="0"/>
          <w:marBottom w:val="0"/>
          <w:divBdr>
            <w:top w:val="none" w:sz="0" w:space="0" w:color="auto"/>
            <w:left w:val="none" w:sz="0" w:space="0" w:color="auto"/>
            <w:bottom w:val="none" w:sz="0" w:space="0" w:color="auto"/>
            <w:right w:val="none" w:sz="0" w:space="0" w:color="auto"/>
          </w:divBdr>
        </w:div>
        <w:div w:id="1392194659">
          <w:marLeft w:val="0"/>
          <w:marRight w:val="0"/>
          <w:marTop w:val="0"/>
          <w:marBottom w:val="0"/>
          <w:divBdr>
            <w:top w:val="none" w:sz="0" w:space="0" w:color="auto"/>
            <w:left w:val="none" w:sz="0" w:space="0" w:color="auto"/>
            <w:bottom w:val="none" w:sz="0" w:space="0" w:color="auto"/>
            <w:right w:val="none" w:sz="0" w:space="0" w:color="auto"/>
          </w:divBdr>
        </w:div>
        <w:div w:id="1424914049">
          <w:marLeft w:val="0"/>
          <w:marRight w:val="0"/>
          <w:marTop w:val="0"/>
          <w:marBottom w:val="0"/>
          <w:divBdr>
            <w:top w:val="none" w:sz="0" w:space="0" w:color="auto"/>
            <w:left w:val="none" w:sz="0" w:space="0" w:color="auto"/>
            <w:bottom w:val="none" w:sz="0" w:space="0" w:color="auto"/>
            <w:right w:val="none" w:sz="0" w:space="0" w:color="auto"/>
          </w:divBdr>
        </w:div>
        <w:div w:id="1472287748">
          <w:marLeft w:val="0"/>
          <w:marRight w:val="0"/>
          <w:marTop w:val="0"/>
          <w:marBottom w:val="0"/>
          <w:divBdr>
            <w:top w:val="none" w:sz="0" w:space="0" w:color="auto"/>
            <w:left w:val="none" w:sz="0" w:space="0" w:color="auto"/>
            <w:bottom w:val="none" w:sz="0" w:space="0" w:color="auto"/>
            <w:right w:val="none" w:sz="0" w:space="0" w:color="auto"/>
          </w:divBdr>
        </w:div>
        <w:div w:id="1540778260">
          <w:marLeft w:val="0"/>
          <w:marRight w:val="0"/>
          <w:marTop w:val="0"/>
          <w:marBottom w:val="0"/>
          <w:divBdr>
            <w:top w:val="none" w:sz="0" w:space="0" w:color="auto"/>
            <w:left w:val="none" w:sz="0" w:space="0" w:color="auto"/>
            <w:bottom w:val="none" w:sz="0" w:space="0" w:color="auto"/>
            <w:right w:val="none" w:sz="0" w:space="0" w:color="auto"/>
          </w:divBdr>
        </w:div>
        <w:div w:id="1544828106">
          <w:marLeft w:val="0"/>
          <w:marRight w:val="0"/>
          <w:marTop w:val="0"/>
          <w:marBottom w:val="0"/>
          <w:divBdr>
            <w:top w:val="none" w:sz="0" w:space="0" w:color="auto"/>
            <w:left w:val="none" w:sz="0" w:space="0" w:color="auto"/>
            <w:bottom w:val="none" w:sz="0" w:space="0" w:color="auto"/>
            <w:right w:val="none" w:sz="0" w:space="0" w:color="auto"/>
          </w:divBdr>
        </w:div>
        <w:div w:id="1545559869">
          <w:marLeft w:val="0"/>
          <w:marRight w:val="0"/>
          <w:marTop w:val="0"/>
          <w:marBottom w:val="0"/>
          <w:divBdr>
            <w:top w:val="none" w:sz="0" w:space="0" w:color="auto"/>
            <w:left w:val="none" w:sz="0" w:space="0" w:color="auto"/>
            <w:bottom w:val="none" w:sz="0" w:space="0" w:color="auto"/>
            <w:right w:val="none" w:sz="0" w:space="0" w:color="auto"/>
          </w:divBdr>
        </w:div>
        <w:div w:id="1659649207">
          <w:marLeft w:val="0"/>
          <w:marRight w:val="0"/>
          <w:marTop w:val="0"/>
          <w:marBottom w:val="0"/>
          <w:divBdr>
            <w:top w:val="none" w:sz="0" w:space="0" w:color="auto"/>
            <w:left w:val="none" w:sz="0" w:space="0" w:color="auto"/>
            <w:bottom w:val="none" w:sz="0" w:space="0" w:color="auto"/>
            <w:right w:val="none" w:sz="0" w:space="0" w:color="auto"/>
          </w:divBdr>
        </w:div>
        <w:div w:id="1709261618">
          <w:marLeft w:val="0"/>
          <w:marRight w:val="0"/>
          <w:marTop w:val="0"/>
          <w:marBottom w:val="0"/>
          <w:divBdr>
            <w:top w:val="none" w:sz="0" w:space="0" w:color="auto"/>
            <w:left w:val="none" w:sz="0" w:space="0" w:color="auto"/>
            <w:bottom w:val="none" w:sz="0" w:space="0" w:color="auto"/>
            <w:right w:val="none" w:sz="0" w:space="0" w:color="auto"/>
          </w:divBdr>
        </w:div>
        <w:div w:id="1875775484">
          <w:marLeft w:val="0"/>
          <w:marRight w:val="0"/>
          <w:marTop w:val="0"/>
          <w:marBottom w:val="0"/>
          <w:divBdr>
            <w:top w:val="none" w:sz="0" w:space="0" w:color="auto"/>
            <w:left w:val="none" w:sz="0" w:space="0" w:color="auto"/>
            <w:bottom w:val="none" w:sz="0" w:space="0" w:color="auto"/>
            <w:right w:val="none" w:sz="0" w:space="0" w:color="auto"/>
          </w:divBdr>
        </w:div>
        <w:div w:id="1999917946">
          <w:marLeft w:val="0"/>
          <w:marRight w:val="0"/>
          <w:marTop w:val="0"/>
          <w:marBottom w:val="0"/>
          <w:divBdr>
            <w:top w:val="none" w:sz="0" w:space="0" w:color="auto"/>
            <w:left w:val="none" w:sz="0" w:space="0" w:color="auto"/>
            <w:bottom w:val="none" w:sz="0" w:space="0" w:color="auto"/>
            <w:right w:val="none" w:sz="0" w:space="0" w:color="auto"/>
          </w:divBdr>
        </w:div>
        <w:div w:id="2053000752">
          <w:marLeft w:val="0"/>
          <w:marRight w:val="0"/>
          <w:marTop w:val="0"/>
          <w:marBottom w:val="0"/>
          <w:divBdr>
            <w:top w:val="none" w:sz="0" w:space="0" w:color="auto"/>
            <w:left w:val="none" w:sz="0" w:space="0" w:color="auto"/>
            <w:bottom w:val="none" w:sz="0" w:space="0" w:color="auto"/>
            <w:right w:val="none" w:sz="0" w:space="0" w:color="auto"/>
          </w:divBdr>
        </w:div>
        <w:div w:id="206683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mcf.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B94E-AC20-406E-B54B-AEC5BBAA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8724</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BIBB COUNTY’S CTAE CAREER PATHWAYS 2010-2011</vt:lpstr>
    </vt:vector>
  </TitlesOfParts>
  <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BIBB COUNTY’S CTAE CAREER PATHWAYS 2010-2011</dc:title>
  <dc:subject/>
  <dc:creator>default</dc:creator>
  <cp:keywords/>
  <dc:description/>
  <cp:lastModifiedBy>Varnadoe, Lori</cp:lastModifiedBy>
  <cp:revision>2</cp:revision>
  <cp:lastPrinted>2020-09-04T14:43:00Z</cp:lastPrinted>
  <dcterms:created xsi:type="dcterms:W3CDTF">2022-09-27T14:40:00Z</dcterms:created>
  <dcterms:modified xsi:type="dcterms:W3CDTF">2022-09-27T14:40:00Z</dcterms:modified>
</cp:coreProperties>
</file>